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2DF3" w14:textId="77777777" w:rsidR="007335BA" w:rsidRPr="007335BA" w:rsidRDefault="007335BA" w:rsidP="007335BA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theme="majorHAnsi"/>
          <w:b/>
          <w:bCs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Załącznik nr 2</w:t>
      </w:r>
      <w:r w:rsidRPr="007335BA">
        <w:rPr>
          <w:rFonts w:asciiTheme="majorHAnsi" w:eastAsia="Times New Roman" w:hAnsiTheme="majorHAnsi" w:cstheme="majorHAnsi"/>
          <w:lang w:val="pl-PL" w:eastAsia="pl-PL"/>
        </w:rPr>
        <w:br/>
      </w: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do REGULAMINU KONKURSU NA MINIGRANTY WOLONTARIACKIE</w:t>
      </w:r>
    </w:p>
    <w:p w14:paraId="28194939" w14:textId="77777777" w:rsidR="007335BA" w:rsidRDefault="007335BA" w:rsidP="007335BA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0DC500A0" w14:textId="2FD28AA9" w:rsidR="007335BA" w:rsidRPr="007335BA" w:rsidRDefault="007335BA" w:rsidP="007335BA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  <w:t>KRYTERIA OCENY MERYTORYCZNEJ WNIOSKU O PRZYZNANIE MINIGRANTU WOLONTARIACKIEGO</w:t>
      </w:r>
      <w:r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  <w:br/>
      </w: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w ramach projektu „Historia z przyszłością – program rozwoju wolontariatu w Dziele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Kolpinga</w:t>
      </w:r>
      <w:proofErr w:type="spellEnd"/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w Polsce”</w:t>
      </w:r>
    </w:p>
    <w:p w14:paraId="59B5B385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Wniosek nr / tytuł inicjatywy:</w:t>
      </w:r>
    </w:p>
    <w:p w14:paraId="2AB4D467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335BA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76453A26" w14:textId="77777777" w:rsidR="007335BA" w:rsidRPr="007335BA" w:rsidRDefault="007335BA" w:rsidP="007335BA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KRYTERIA OCENY WNIOSKU W KONKURSIE NA MINIGRANTY WOLONTARIACKIE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  <w:gridCol w:w="1066"/>
      </w:tblGrid>
      <w:tr w:rsidR="007335BA" w:rsidRPr="007335BA" w14:paraId="46484A0E" w14:textId="77777777" w:rsidTr="007335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D4AFA0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Kryteria oceny wniosku</w:t>
            </w:r>
          </w:p>
        </w:tc>
        <w:tc>
          <w:tcPr>
            <w:tcW w:w="0" w:type="auto"/>
            <w:vAlign w:val="center"/>
            <w:hideMark/>
          </w:tcPr>
          <w:p w14:paraId="726275A6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Liczba punktów</w:t>
            </w:r>
          </w:p>
        </w:tc>
      </w:tr>
      <w:tr w:rsidR="007335BA" w:rsidRPr="007335BA" w14:paraId="0C297775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DD287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1. Uzasadnienie potrzeby realizacji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czy we wniosku jasno wskazano, dlaczego inicjatywa jest potrzebna, na jakie potrzeby społeczne odpowiada oraz jakie korzyści przyniesie odbiorcom inicjatywy lub społeczności lokalnej.</w:t>
            </w:r>
          </w:p>
        </w:tc>
        <w:tc>
          <w:tcPr>
            <w:tcW w:w="0" w:type="auto"/>
            <w:vAlign w:val="center"/>
            <w:hideMark/>
          </w:tcPr>
          <w:p w14:paraId="6A925DE8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  <w:tr w:rsidR="007335BA" w:rsidRPr="007335BA" w14:paraId="2D15C369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885B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2. Atrakcyjność proponowanych działań oraz przejrzystość harmonogramu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pomysł na realizację inicjatywy oraz sposób zaplanowania działań, w szczególności ich czytelność, logiczna kolejność, terminy, miejsca realizacji i zgodność z opisem inicjatywy.</w:t>
            </w:r>
          </w:p>
        </w:tc>
        <w:tc>
          <w:tcPr>
            <w:tcW w:w="0" w:type="auto"/>
            <w:vAlign w:val="center"/>
            <w:hideMark/>
          </w:tcPr>
          <w:p w14:paraId="668F9360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  <w:tr w:rsidR="007335BA" w:rsidRPr="007335BA" w14:paraId="166DEBF3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65E7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3. Zasadność proponowanego budżetu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czy planowane wydatki są niezbędne do realizacji inicjatywy, właściwie uzasadnione, racjonalne oraz zgodne z zaplanowanymi działaniami i zasadami określonymi w Regulaminie Konkursu.</w:t>
            </w:r>
          </w:p>
        </w:tc>
        <w:tc>
          <w:tcPr>
            <w:tcW w:w="0" w:type="auto"/>
            <w:vAlign w:val="center"/>
            <w:hideMark/>
          </w:tcPr>
          <w:p w14:paraId="24922A4F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  <w:tr w:rsidR="007335BA" w:rsidRPr="007335BA" w14:paraId="69513673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17530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4. Zakładane rezultaty i długofalowe efekty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co powstanie w wyniku realizacji inicjatywy, kto i w jaki sposób z niej skorzysta, planowana liczba odbiorców oraz przewidywane długofalowe efekty, np. wzmocnienie wolontariatu, integracja społeczności lokalnej, rozwój archiwum społecznego lub nawiązanie współpracy.</w:t>
            </w:r>
          </w:p>
        </w:tc>
        <w:tc>
          <w:tcPr>
            <w:tcW w:w="0" w:type="auto"/>
            <w:vAlign w:val="center"/>
            <w:hideMark/>
          </w:tcPr>
          <w:p w14:paraId="5CF976D8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  <w:tr w:rsidR="007335BA" w:rsidRPr="007335BA" w14:paraId="5C2FCA47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2CEE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5. Liczba i zaangażowanie wolontariuszy realizujących inicjatywę.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liczba członków grupy inicjatywnej, z uwzględnieniem wymogu udziału co najmniej dwóch aktywnych wolontariuszy, w tym jednego pełnoletniego Lidera, a także podział zadań i rzeczywiste zaangażowanie wolontariuszy w przygotowanie oraz realizację inicjatywy.</w:t>
            </w:r>
          </w:p>
        </w:tc>
        <w:tc>
          <w:tcPr>
            <w:tcW w:w="0" w:type="auto"/>
            <w:vAlign w:val="center"/>
            <w:hideMark/>
          </w:tcPr>
          <w:p w14:paraId="5FE7D6FE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  <w:tr w:rsidR="007335BA" w:rsidRPr="007335BA" w14:paraId="2A4808A1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FF73C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6. Zaangażowanie innych osób lub podmiotów oraz zgodność inicjatywy z celami Konkursu.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planowana współpraca z innymi osobami lub podmiotami, np. szkołą, parafią, organizacją pozarządową, instytucją kultury, samorządem, mediami, seniorami lub młodzieżą, a także zgodność inicjatywy z celami projektu, misją i wartościami Dzieła </w:t>
            </w:r>
            <w:proofErr w:type="spellStart"/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Kolpinga</w:t>
            </w:r>
            <w:proofErr w:type="spellEnd"/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oraz potrzebami społeczności lokalnej.</w:t>
            </w:r>
          </w:p>
        </w:tc>
        <w:tc>
          <w:tcPr>
            <w:tcW w:w="0" w:type="auto"/>
            <w:vAlign w:val="center"/>
            <w:hideMark/>
          </w:tcPr>
          <w:p w14:paraId="526C92C9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  <w:tr w:rsidR="007335BA" w:rsidRPr="007335BA" w14:paraId="15194983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FD9A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7. Dodatkowa punktacja za szczególną wartość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Oceniający może, ale nie musi, przyznać dodatkowe punkty, jeżeli inicjatywa posiada szczególną wartość, np. aktywizuje nowych wolontariuszy, angażuje różne pokolenia, promuje wolontariat i Program Korpus Solidarności, rozwija współpracę lub służy dokumentowaniu i ochronie lokalnego dziedzictwa. Przyznanie dodatkowych punktów wymaga uzasadnienia.</w:t>
            </w:r>
          </w:p>
        </w:tc>
        <w:tc>
          <w:tcPr>
            <w:tcW w:w="0" w:type="auto"/>
            <w:vAlign w:val="center"/>
            <w:hideMark/>
          </w:tcPr>
          <w:p w14:paraId="4BCD1130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0–3</w:t>
            </w:r>
          </w:p>
        </w:tc>
      </w:tr>
    </w:tbl>
    <w:p w14:paraId="0625EFB9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Suma punktów: maksymalnie 21</w:t>
      </w:r>
    </w:p>
    <w:p w14:paraId="786A4A78" w14:textId="3B1E46D8" w:rsidR="007335BA" w:rsidRPr="007335BA" w:rsidRDefault="007335BA" w:rsidP="007335BA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20B7DBA0" w14:textId="77777777" w:rsidR="007335BA" w:rsidRPr="007335BA" w:rsidRDefault="007335BA" w:rsidP="007335BA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Załącznik nr 2</w:t>
      </w:r>
      <w:r w:rsidRPr="007335BA">
        <w:rPr>
          <w:rFonts w:asciiTheme="majorHAnsi" w:eastAsia="Times New Roman" w:hAnsiTheme="majorHAnsi" w:cstheme="majorHAnsi"/>
          <w:lang w:val="pl-PL" w:eastAsia="pl-PL"/>
        </w:rPr>
        <w:br/>
      </w: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do REGULAMINU KONKURSU NA MINIGRANTY WOLONTARIACKIE</w:t>
      </w:r>
    </w:p>
    <w:p w14:paraId="3E310EF5" w14:textId="7BD3E6FD" w:rsidR="007335BA" w:rsidRPr="007335BA" w:rsidRDefault="007335BA" w:rsidP="007335BA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  <w:t>KARTA OCENY WNIOSKU W KONKURSIE NA MINIGRANTY WOLONTARIACKIE</w:t>
      </w:r>
      <w:r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  <w:t xml:space="preserve"> </w:t>
      </w:r>
      <w:r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  <w:br/>
      </w: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w ramach projektu „Historia z przyszłością – program rozwoju wolontariatu w Dziele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Kolpinga</w:t>
      </w:r>
      <w:proofErr w:type="spellEnd"/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w Polsce”</w:t>
      </w:r>
    </w:p>
    <w:p w14:paraId="7B17AE7B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Wniosek nr / tytuł inicjatywy:</w:t>
      </w:r>
    </w:p>
    <w:p w14:paraId="568DB0F3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14CA3551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 xml:space="preserve">Rodzina </w:t>
      </w:r>
      <w:proofErr w:type="spellStart"/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Kolpinga</w:t>
      </w:r>
      <w:proofErr w:type="spellEnd"/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 xml:space="preserve"> / jednostka ZCDK:</w:t>
      </w:r>
    </w:p>
    <w:p w14:paraId="2C6C3281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4DDA3CAE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Data oceny:</w:t>
      </w:r>
    </w:p>
    <w:p w14:paraId="4856B36E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1134"/>
        <w:gridCol w:w="4701"/>
      </w:tblGrid>
      <w:tr w:rsidR="007335BA" w:rsidRPr="007335BA" w14:paraId="029684A4" w14:textId="77777777" w:rsidTr="007335BA">
        <w:trPr>
          <w:tblHeader/>
          <w:tblCellSpacing w:w="15" w:type="dxa"/>
        </w:trPr>
        <w:tc>
          <w:tcPr>
            <w:tcW w:w="4914" w:type="dxa"/>
            <w:vAlign w:val="center"/>
            <w:hideMark/>
          </w:tcPr>
          <w:p w14:paraId="412E6318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Kryterium oceny</w:t>
            </w:r>
          </w:p>
        </w:tc>
        <w:tc>
          <w:tcPr>
            <w:tcW w:w="1104" w:type="dxa"/>
            <w:vAlign w:val="center"/>
            <w:hideMark/>
          </w:tcPr>
          <w:p w14:paraId="2B9C6B48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Liczba punktów 0–3</w:t>
            </w:r>
          </w:p>
        </w:tc>
        <w:tc>
          <w:tcPr>
            <w:tcW w:w="4656" w:type="dxa"/>
            <w:vAlign w:val="center"/>
            <w:hideMark/>
          </w:tcPr>
          <w:p w14:paraId="2ACC81A6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Uzasadnienie oceny</w:t>
            </w:r>
          </w:p>
        </w:tc>
      </w:tr>
      <w:tr w:rsidR="007335BA" w:rsidRPr="007335BA" w14:paraId="6178430F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636B380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1. Uzasadnienie potrzeby realizacji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czy we wniosku jasno wskazano, dlaczego inicjatywa jest potrzebna, na jakie potrzeby społeczne odpowiada oraz jakie korzyści przyniesie odbiorcom inicjatywy lub społeczności lokalnej.</w:t>
            </w:r>
          </w:p>
        </w:tc>
        <w:tc>
          <w:tcPr>
            <w:tcW w:w="1104" w:type="dxa"/>
            <w:vAlign w:val="center"/>
            <w:hideMark/>
          </w:tcPr>
          <w:p w14:paraId="23525EEF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2A10CC3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76248EE8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5DB17CCD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2. Atrakcyjność proponowanych działań oraz przejrzystość harmonogramu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pomysł na realizację inicjatywy oraz sposób zaplanowania działań, w szczególności ich czytelność, logiczna kolejność, terminy, miejsca realizacji i zgodność z opisem inicjatywy.</w:t>
            </w:r>
          </w:p>
        </w:tc>
        <w:tc>
          <w:tcPr>
            <w:tcW w:w="1104" w:type="dxa"/>
            <w:vAlign w:val="center"/>
            <w:hideMark/>
          </w:tcPr>
          <w:p w14:paraId="7D0DA2F4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0F316CB8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1DEEBB4A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738B3FBB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3. Zasadność proponowanego budżetu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czy planowane wydatki są niezbędne do realizacji inicjatywy, właściwie uzasadnione, racjonalne oraz zgodne z zaplanowanymi działaniami i zasadami określonymi w Regulaminie Konkursu.</w:t>
            </w:r>
          </w:p>
        </w:tc>
        <w:tc>
          <w:tcPr>
            <w:tcW w:w="1104" w:type="dxa"/>
            <w:vAlign w:val="center"/>
            <w:hideMark/>
          </w:tcPr>
          <w:p w14:paraId="4018E70A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16643916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00FE7B40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6A93C57F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4. Zakładane rezultaty i długofalowe efekty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co powstanie w wyniku realizacji inicjatywy, kto i w jaki sposób z niej skorzysta, planowana liczba odbiorców oraz przewidywane długofalowe efekty, np. wzmocnienie wolontariatu, integracja społeczności lokalnej, rozwój archiwum społecznego lub nawiązanie współpracy.</w:t>
            </w:r>
          </w:p>
        </w:tc>
        <w:tc>
          <w:tcPr>
            <w:tcW w:w="1104" w:type="dxa"/>
            <w:vAlign w:val="center"/>
            <w:hideMark/>
          </w:tcPr>
          <w:p w14:paraId="420C7B25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73DD0465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207DA01E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3DCAF0BC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lastRenderedPageBreak/>
              <w:t>5. Liczba i zaangażowanie wolontariuszy realizujących inicjatywę.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liczba członków grupy inicjatywnej, z uwzględnieniem wymogu udziału co najmniej dwóch aktywnych wolontariuszy, w tym jednego pełnoletniego Lidera, a także podział zadań i rzeczywiste zaangażowanie wolontariuszy w przygotowanie oraz realizację inicjatywy.</w:t>
            </w:r>
          </w:p>
        </w:tc>
        <w:tc>
          <w:tcPr>
            <w:tcW w:w="1104" w:type="dxa"/>
            <w:vAlign w:val="center"/>
            <w:hideMark/>
          </w:tcPr>
          <w:p w14:paraId="2D8235C4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77555A7F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4EB84DC7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0E745A9F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6. Zaangażowanie innych osób lub podmiotów oraz zgodność inicjatywy z celami Konkursu.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planowana współpraca z innymi osobami lub podmiotami, np. szkołą, parafią, organizacją pozarządową, instytucją kultury, samorządem, mediami, seniorami lub młodzieżą, a także zgodność inicjatywy z celami projektu, misją i wartościami Dzieła </w:t>
            </w:r>
            <w:proofErr w:type="spellStart"/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Kolpinga</w:t>
            </w:r>
            <w:proofErr w:type="spellEnd"/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oraz potrzebami społeczności lokalnej.</w:t>
            </w:r>
          </w:p>
        </w:tc>
        <w:tc>
          <w:tcPr>
            <w:tcW w:w="1104" w:type="dxa"/>
            <w:vAlign w:val="center"/>
            <w:hideMark/>
          </w:tcPr>
          <w:p w14:paraId="20C5305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47DB9A39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3FA2DCD3" w14:textId="77777777" w:rsidTr="007335BA">
        <w:trPr>
          <w:tblCellSpacing w:w="15" w:type="dxa"/>
        </w:trPr>
        <w:tc>
          <w:tcPr>
            <w:tcW w:w="4914" w:type="dxa"/>
            <w:vAlign w:val="center"/>
            <w:hideMark/>
          </w:tcPr>
          <w:p w14:paraId="0F8CB9AA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7. Dodatkowa punktacja za szczególną wartość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Oceniający może, ale nie musi, przyznać dodatkowe punkty, jeżeli inicjatywa posiada szczególną wartość, np. aktywizuje nowych wolontariuszy, angażuje różne pokolenia, promuje wolontariat i Program Korpus Solidarności, rozwija współpracę lub służy dokumentowaniu i ochronie lokalnego dziedzictwa. Przyznanie dodatkowych punktów wymaga uzasadnienia.</w:t>
            </w:r>
          </w:p>
        </w:tc>
        <w:tc>
          <w:tcPr>
            <w:tcW w:w="1104" w:type="dxa"/>
            <w:vAlign w:val="center"/>
            <w:hideMark/>
          </w:tcPr>
          <w:p w14:paraId="24BB7797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4656" w:type="dxa"/>
            <w:vAlign w:val="center"/>
            <w:hideMark/>
          </w:tcPr>
          <w:p w14:paraId="46E7A49C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</w:tbl>
    <w:p w14:paraId="65FE508F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Suma punktów: ................................ / 21 pkt</w:t>
      </w:r>
    </w:p>
    <w:p w14:paraId="686569D8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Uwagi oceniającego:</w:t>
      </w:r>
    </w:p>
    <w:p w14:paraId="159A72E4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61364C20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7B134369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2D0E008B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Podpis oceniającego:</w:t>
      </w:r>
    </w:p>
    <w:p w14:paraId="0D378F78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2787A033" w14:textId="1A4A38E6" w:rsidR="007335BA" w:rsidRPr="007335BA" w:rsidRDefault="007335BA" w:rsidP="007335BA">
      <w:pPr>
        <w:spacing w:after="0" w:line="240" w:lineRule="auto"/>
        <w:rPr>
          <w:rFonts w:asciiTheme="majorHAnsi" w:eastAsia="Times New Roman" w:hAnsiTheme="majorHAnsi" w:cstheme="majorHAnsi"/>
          <w:lang w:val="pl-PL" w:eastAsia="pl-PL"/>
        </w:rPr>
      </w:pPr>
    </w:p>
    <w:p w14:paraId="19198172" w14:textId="77777777" w:rsidR="007335BA" w:rsidRPr="007335BA" w:rsidRDefault="007335BA" w:rsidP="007335BA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lastRenderedPageBreak/>
        <w:t>Załącznik nr 2</w:t>
      </w:r>
      <w:r w:rsidRPr="007335BA">
        <w:rPr>
          <w:rFonts w:asciiTheme="majorHAnsi" w:eastAsia="Times New Roman" w:hAnsiTheme="majorHAnsi" w:cstheme="majorHAnsi"/>
          <w:lang w:val="pl-PL" w:eastAsia="pl-PL"/>
        </w:rPr>
        <w:br/>
      </w: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do REGULAMINU KONKURSU NA MINIGRANTY WOLONTARIACKIE</w:t>
      </w:r>
    </w:p>
    <w:p w14:paraId="0287BFBE" w14:textId="77777777" w:rsidR="007335BA" w:rsidRPr="007335BA" w:rsidRDefault="007335BA" w:rsidP="007335BA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kern w:val="36"/>
          <w:lang w:val="pl-PL" w:eastAsia="pl-PL"/>
        </w:rPr>
        <w:t>ZBIORCZA KARTA OCENY WNIOSKU</w:t>
      </w:r>
    </w:p>
    <w:p w14:paraId="4DCFD52C" w14:textId="52F06948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w Konkursie na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Minigranty</w:t>
      </w:r>
      <w:proofErr w:type="spellEnd"/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Wolontariackie</w:t>
      </w:r>
      <w:proofErr w:type="spellEnd"/>
      <w:r>
        <w:rPr>
          <w:rFonts w:asciiTheme="majorHAnsi" w:eastAsia="Times New Roman" w:hAnsiTheme="majorHAnsi" w:cstheme="majorHAnsi"/>
          <w:lang w:val="pl-PL" w:eastAsia="pl-PL"/>
        </w:rPr>
        <w:br/>
      </w: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w ramach projektu „Historia z przyszłością – program rozwoju wolontariatu w Dziele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Kolpinga</w:t>
      </w:r>
      <w:proofErr w:type="spellEnd"/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w Polsce”</w:t>
      </w:r>
    </w:p>
    <w:p w14:paraId="3931C603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Wniosek nr / tytuł inicjatywy:</w:t>
      </w:r>
    </w:p>
    <w:p w14:paraId="45863070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47FD203D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 xml:space="preserve">Rodzina </w:t>
      </w:r>
      <w:proofErr w:type="spellStart"/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Kolpinga</w:t>
      </w:r>
      <w:proofErr w:type="spellEnd"/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 xml:space="preserve"> / jednostka ZCDK:</w:t>
      </w:r>
    </w:p>
    <w:p w14:paraId="54CA9F0C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2"/>
        <w:gridCol w:w="1061"/>
        <w:gridCol w:w="1088"/>
        <w:gridCol w:w="1088"/>
        <w:gridCol w:w="1088"/>
        <w:gridCol w:w="1097"/>
      </w:tblGrid>
      <w:tr w:rsidR="007335BA" w:rsidRPr="007335BA" w14:paraId="76D04FA4" w14:textId="77777777" w:rsidTr="007335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4475DC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Kryterium oceny</w:t>
            </w:r>
          </w:p>
        </w:tc>
        <w:tc>
          <w:tcPr>
            <w:tcW w:w="0" w:type="auto"/>
            <w:vAlign w:val="center"/>
            <w:hideMark/>
          </w:tcPr>
          <w:p w14:paraId="696A6557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Maks. liczba punktów</w:t>
            </w:r>
          </w:p>
        </w:tc>
        <w:tc>
          <w:tcPr>
            <w:tcW w:w="0" w:type="auto"/>
            <w:vAlign w:val="center"/>
            <w:hideMark/>
          </w:tcPr>
          <w:p w14:paraId="31BEB484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Oceniający 1</w:t>
            </w:r>
          </w:p>
        </w:tc>
        <w:tc>
          <w:tcPr>
            <w:tcW w:w="0" w:type="auto"/>
            <w:vAlign w:val="center"/>
            <w:hideMark/>
          </w:tcPr>
          <w:p w14:paraId="7C1FF3BB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Oceniający 2</w:t>
            </w:r>
          </w:p>
        </w:tc>
        <w:tc>
          <w:tcPr>
            <w:tcW w:w="0" w:type="auto"/>
            <w:vAlign w:val="center"/>
            <w:hideMark/>
          </w:tcPr>
          <w:p w14:paraId="70D64D95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Oceniający 3</w:t>
            </w:r>
          </w:p>
        </w:tc>
        <w:tc>
          <w:tcPr>
            <w:tcW w:w="0" w:type="auto"/>
            <w:vAlign w:val="center"/>
            <w:hideMark/>
          </w:tcPr>
          <w:p w14:paraId="686B48AF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Średnia liczba punktów</w:t>
            </w:r>
          </w:p>
        </w:tc>
      </w:tr>
      <w:tr w:rsidR="007335BA" w:rsidRPr="007335BA" w14:paraId="34E3246A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C404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1. Uzasadnienie potrzeby realizacji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czy we wniosku jasno wskazano, dlaczego inicjatywa jest potrzebna, na jakie potrzeby społeczne odpowiada oraz jakie korzyści przyniesie odbiorcom inicjatywy lub społeczności lokalnej.</w:t>
            </w:r>
          </w:p>
        </w:tc>
        <w:tc>
          <w:tcPr>
            <w:tcW w:w="0" w:type="auto"/>
            <w:vAlign w:val="center"/>
            <w:hideMark/>
          </w:tcPr>
          <w:p w14:paraId="0F8A2395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83CB6B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81F9BDD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FAB5EE0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C639F4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1F96EEEE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8CF60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2. Atrakcyjność proponowanych działań oraz przejrzystość harmonogramu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pomysł na realizację inicjatywy oraz sposób zaplanowania działań, w szczególności ich czytelność, logiczna kolejność, terminy, miejsca realizacji i zgodność z opisem inicjatywy.</w:t>
            </w:r>
          </w:p>
        </w:tc>
        <w:tc>
          <w:tcPr>
            <w:tcW w:w="0" w:type="auto"/>
            <w:vAlign w:val="center"/>
            <w:hideMark/>
          </w:tcPr>
          <w:p w14:paraId="4C3859AF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D5772D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049C2B4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8BF4690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D02CD9D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45083743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8F3B4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3. Zasadność proponowanego budżetu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czy planowane wydatki są niezbędne do realizacji inicjatywy, właściwie uzasadnione, racjonalne oraz zgodne z zaplanowanymi działaniami i zasadami określonymi w Regulaminie Konkursu.</w:t>
            </w:r>
          </w:p>
        </w:tc>
        <w:tc>
          <w:tcPr>
            <w:tcW w:w="0" w:type="auto"/>
            <w:vAlign w:val="center"/>
            <w:hideMark/>
          </w:tcPr>
          <w:p w14:paraId="7B8A3906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BA861B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EB77515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F134DB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29A505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41B67CD6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CE2E3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4. Zakładane rezultaty i długofalowe efekty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podlega, co powstanie w wyniku realizacji inicjatywy, kto i w jaki sposób z niej skorzysta, planowana liczba odbiorców oraz przewidywane długofalowe efekty.</w:t>
            </w:r>
          </w:p>
        </w:tc>
        <w:tc>
          <w:tcPr>
            <w:tcW w:w="0" w:type="auto"/>
            <w:vAlign w:val="center"/>
            <w:hideMark/>
          </w:tcPr>
          <w:p w14:paraId="25D90305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55A784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E083E7C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D51D21F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6F6B626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0BC0B369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DFFDF4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5. Liczba i zaangażowanie wolontariuszy realizujących inicjatywę.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liczba członków grupy inicjatywnej, z uwzględnieniem wymogu udziału co najmniej dwóch aktywnych wolontariuszy, w tym jednego pełnoletniego Lidera, a także podział zadań i rzeczywiste zaangażowanie wolontariuszy.</w:t>
            </w:r>
          </w:p>
        </w:tc>
        <w:tc>
          <w:tcPr>
            <w:tcW w:w="0" w:type="auto"/>
            <w:vAlign w:val="center"/>
            <w:hideMark/>
          </w:tcPr>
          <w:p w14:paraId="7C1E35CE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031A92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81F1AE5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C57A472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94CA0C6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0B9F41BB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F70C6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lastRenderedPageBreak/>
              <w:t>6. Zaangażowanie innych osób lub podmiotów oraz zgodność inicjatywy z celami Konkursu.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Ocenie podlega planowana współpraca z innymi osobami lub podmiotami, a także zgodność inicjatywy z celami projektu, misją i wartościami Dzieła </w:t>
            </w:r>
            <w:proofErr w:type="spellStart"/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Kolpinga</w:t>
            </w:r>
            <w:proofErr w:type="spellEnd"/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oraz potrzebami społeczności lokalnej.</w:t>
            </w:r>
          </w:p>
        </w:tc>
        <w:tc>
          <w:tcPr>
            <w:tcW w:w="0" w:type="auto"/>
            <w:vAlign w:val="center"/>
            <w:hideMark/>
          </w:tcPr>
          <w:p w14:paraId="37864D86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58CF3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81354E5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8AC80B9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CD32781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  <w:tr w:rsidR="007335BA" w:rsidRPr="007335BA" w14:paraId="5BB9C525" w14:textId="77777777" w:rsidTr="007335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94972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b/>
                <w:bCs/>
                <w:lang w:val="pl-PL" w:eastAsia="pl-PL"/>
              </w:rPr>
              <w:t>7. Dodatkowa punktacja za szczególną wartość inicjatywy.</w:t>
            </w: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 xml:space="preserve"> Oceniający może, ale nie musi, przyznać dodatkowe punkty, jeżeli inicjatywa posiada szczególną wartość. Przyznanie dodatkowych punktów wymaga uzasadnienia.</w:t>
            </w:r>
          </w:p>
        </w:tc>
        <w:tc>
          <w:tcPr>
            <w:tcW w:w="0" w:type="auto"/>
            <w:vAlign w:val="center"/>
            <w:hideMark/>
          </w:tcPr>
          <w:p w14:paraId="34738231" w14:textId="77777777" w:rsidR="007335BA" w:rsidRPr="007335BA" w:rsidRDefault="007335BA" w:rsidP="007335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pl-PL" w:eastAsia="pl-PL"/>
              </w:rPr>
            </w:pPr>
            <w:r w:rsidRPr="007335BA">
              <w:rPr>
                <w:rFonts w:asciiTheme="majorHAnsi" w:eastAsia="Times New Roman" w:hAnsiTheme="majorHAnsi" w:cstheme="majorHAnsi"/>
                <w:lang w:val="pl-PL"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565B4E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1F9A071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08CF87A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B252999" w14:textId="77777777" w:rsidR="007335BA" w:rsidRPr="007335BA" w:rsidRDefault="007335BA" w:rsidP="007335BA">
            <w:pPr>
              <w:spacing w:after="0" w:line="240" w:lineRule="auto"/>
              <w:rPr>
                <w:rFonts w:asciiTheme="majorHAnsi" w:eastAsia="Times New Roman" w:hAnsiTheme="majorHAnsi" w:cstheme="majorHAnsi"/>
                <w:lang w:val="pl-PL" w:eastAsia="pl-PL"/>
              </w:rPr>
            </w:pPr>
          </w:p>
        </w:tc>
      </w:tr>
    </w:tbl>
    <w:p w14:paraId="00CD124F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Średnia końcowa punktacja: ................................ / 21 pkt</w:t>
      </w:r>
    </w:p>
    <w:p w14:paraId="56440976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Wnioski Komisji Konkursowej:</w:t>
      </w:r>
    </w:p>
    <w:p w14:paraId="0B2BC685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="Segoe UI Symbol" w:eastAsia="Times New Roman" w:hAnsi="Segoe UI Symbol" w:cs="Segoe UI Symbol"/>
          <w:lang w:val="pl-PL" w:eastAsia="pl-PL"/>
        </w:rPr>
        <w:t>☐</w:t>
      </w: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przyznać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minigrant</w:t>
      </w:r>
      <w:proofErr w:type="spellEnd"/>
    </w:p>
    <w:p w14:paraId="296B824F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="Segoe UI Symbol" w:eastAsia="Times New Roman" w:hAnsi="Segoe UI Symbol" w:cs="Segoe UI Symbol"/>
          <w:lang w:val="pl-PL" w:eastAsia="pl-PL"/>
        </w:rPr>
        <w:t>☐</w:t>
      </w: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odmówić przyznania </w:t>
      </w:r>
      <w:proofErr w:type="spellStart"/>
      <w:r w:rsidRPr="007335BA">
        <w:rPr>
          <w:rFonts w:asciiTheme="majorHAnsi" w:eastAsia="Times New Roman" w:hAnsiTheme="majorHAnsi" w:cstheme="majorHAnsi"/>
          <w:lang w:val="pl-PL" w:eastAsia="pl-PL"/>
        </w:rPr>
        <w:t>minigrantu</w:t>
      </w:r>
      <w:proofErr w:type="spellEnd"/>
    </w:p>
    <w:p w14:paraId="1C72C7B3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Uzasadnienie / dodatkowe ustalenia Komisji Konkursowej:</w:t>
      </w:r>
    </w:p>
    <w:p w14:paraId="7A63DDF0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64463E11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75C7F202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>..............................................................................................................................................</w:t>
      </w:r>
    </w:p>
    <w:p w14:paraId="129C1CC8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Podpisy członków Komisji Konkursowej:</w:t>
      </w:r>
    </w:p>
    <w:p w14:paraId="0A08E76C" w14:textId="77777777" w:rsidR="007335BA" w:rsidRPr="007335BA" w:rsidRDefault="007335BA" w:rsidP="007335BA">
      <w:pPr>
        <w:numPr>
          <w:ilvl w:val="0"/>
          <w:numId w:val="11"/>
        </w:numPr>
        <w:spacing w:before="100" w:beforeAutospacing="1" w:after="100" w:afterAutospacing="1" w:line="60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................................................................................................................................. </w:t>
      </w:r>
    </w:p>
    <w:p w14:paraId="12A2C7A5" w14:textId="77777777" w:rsidR="007335BA" w:rsidRPr="007335BA" w:rsidRDefault="007335BA" w:rsidP="007335BA">
      <w:pPr>
        <w:numPr>
          <w:ilvl w:val="0"/>
          <w:numId w:val="11"/>
        </w:numPr>
        <w:spacing w:before="100" w:beforeAutospacing="1" w:after="100" w:afterAutospacing="1" w:line="60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................................................................................................................................. </w:t>
      </w:r>
    </w:p>
    <w:p w14:paraId="09D1BB45" w14:textId="77777777" w:rsidR="007335BA" w:rsidRPr="007335BA" w:rsidRDefault="007335BA" w:rsidP="007335BA">
      <w:pPr>
        <w:numPr>
          <w:ilvl w:val="0"/>
          <w:numId w:val="11"/>
        </w:numPr>
        <w:spacing w:before="100" w:beforeAutospacing="1" w:after="100" w:afterAutospacing="1" w:line="60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................................................................................................................................. </w:t>
      </w:r>
    </w:p>
    <w:p w14:paraId="4E09EDA1" w14:textId="77777777" w:rsidR="007335BA" w:rsidRPr="007335BA" w:rsidRDefault="007335BA" w:rsidP="007335B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pl-PL" w:eastAsia="pl-PL"/>
        </w:rPr>
      </w:pPr>
      <w:r w:rsidRPr="007335BA">
        <w:rPr>
          <w:rFonts w:asciiTheme="majorHAnsi" w:eastAsia="Times New Roman" w:hAnsiTheme="majorHAnsi" w:cstheme="majorHAnsi"/>
          <w:b/>
          <w:bCs/>
          <w:lang w:val="pl-PL" w:eastAsia="pl-PL"/>
        </w:rPr>
        <w:t>Data oceny:</w:t>
      </w:r>
      <w:r w:rsidRPr="007335BA">
        <w:rPr>
          <w:rFonts w:asciiTheme="majorHAnsi" w:eastAsia="Times New Roman" w:hAnsiTheme="majorHAnsi" w:cstheme="majorHAnsi"/>
          <w:lang w:val="pl-PL" w:eastAsia="pl-PL"/>
        </w:rPr>
        <w:t xml:space="preserve"> .............................................................................................................</w:t>
      </w:r>
    </w:p>
    <w:p w14:paraId="01C2DB25" w14:textId="77777777" w:rsidR="005B684B" w:rsidRPr="007335BA" w:rsidRDefault="005B684B" w:rsidP="00A2305F">
      <w:pPr>
        <w:rPr>
          <w:rFonts w:asciiTheme="majorHAnsi" w:hAnsiTheme="majorHAnsi" w:cstheme="majorHAnsi"/>
        </w:rPr>
      </w:pPr>
    </w:p>
    <w:sectPr w:rsidR="005B684B" w:rsidRPr="007335BA" w:rsidSect="00A2305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CD61A" w14:textId="77777777" w:rsidR="00E5790A" w:rsidRDefault="00E5790A" w:rsidP="00BC2EBB">
      <w:pPr>
        <w:spacing w:after="0" w:line="240" w:lineRule="auto"/>
      </w:pPr>
      <w:r>
        <w:separator/>
      </w:r>
    </w:p>
  </w:endnote>
  <w:endnote w:type="continuationSeparator" w:id="0">
    <w:p w14:paraId="7EC9FE96" w14:textId="77777777" w:rsidR="00E5790A" w:rsidRDefault="00E5790A" w:rsidP="00BC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F78D" w14:textId="20266155" w:rsidR="00317044" w:rsidRDefault="00317044">
    <w:pPr>
      <w:pStyle w:val="Stopka"/>
    </w:pPr>
    <w:r>
      <w:rPr>
        <w:noProof/>
        <w:lang w:val="pl-PL" w:eastAsia="pl-PL"/>
      </w:rPr>
      <w:drawing>
        <wp:inline distT="0" distB="0" distL="0" distR="0" wp14:anchorId="7B70BFEF" wp14:editId="311648D1">
          <wp:extent cx="6546049" cy="952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1064" cy="95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3BC3" w14:textId="77777777" w:rsidR="00E5790A" w:rsidRDefault="00E5790A" w:rsidP="00BC2EBB">
      <w:pPr>
        <w:spacing w:after="0" w:line="240" w:lineRule="auto"/>
      </w:pPr>
      <w:r>
        <w:separator/>
      </w:r>
    </w:p>
  </w:footnote>
  <w:footnote w:type="continuationSeparator" w:id="0">
    <w:p w14:paraId="37D1D7B9" w14:textId="77777777" w:rsidR="00E5790A" w:rsidRDefault="00E5790A" w:rsidP="00BC2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402097"/>
    <w:multiLevelType w:val="multilevel"/>
    <w:tmpl w:val="DE04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580C77"/>
    <w:multiLevelType w:val="multilevel"/>
    <w:tmpl w:val="BD420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476389">
    <w:abstractNumId w:val="8"/>
  </w:num>
  <w:num w:numId="2" w16cid:durableId="465974577">
    <w:abstractNumId w:val="6"/>
  </w:num>
  <w:num w:numId="3" w16cid:durableId="136580165">
    <w:abstractNumId w:val="5"/>
  </w:num>
  <w:num w:numId="4" w16cid:durableId="811094568">
    <w:abstractNumId w:val="4"/>
  </w:num>
  <w:num w:numId="5" w16cid:durableId="800079341">
    <w:abstractNumId w:val="7"/>
  </w:num>
  <w:num w:numId="6" w16cid:durableId="737092687">
    <w:abstractNumId w:val="3"/>
  </w:num>
  <w:num w:numId="7" w16cid:durableId="2117209209">
    <w:abstractNumId w:val="2"/>
  </w:num>
  <w:num w:numId="8" w16cid:durableId="730348762">
    <w:abstractNumId w:val="1"/>
  </w:num>
  <w:num w:numId="9" w16cid:durableId="477496459">
    <w:abstractNumId w:val="0"/>
  </w:num>
  <w:num w:numId="10" w16cid:durableId="1656029222">
    <w:abstractNumId w:val="10"/>
  </w:num>
  <w:num w:numId="11" w16cid:durableId="10320261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9C2"/>
    <w:rsid w:val="00090B07"/>
    <w:rsid w:val="000A20F8"/>
    <w:rsid w:val="000A34D1"/>
    <w:rsid w:val="0015074B"/>
    <w:rsid w:val="00153F3E"/>
    <w:rsid w:val="001A4104"/>
    <w:rsid w:val="001A79FC"/>
    <w:rsid w:val="001C52C2"/>
    <w:rsid w:val="001C5628"/>
    <w:rsid w:val="001F560B"/>
    <w:rsid w:val="0029639D"/>
    <w:rsid w:val="00317044"/>
    <w:rsid w:val="0032118B"/>
    <w:rsid w:val="00326F90"/>
    <w:rsid w:val="00415788"/>
    <w:rsid w:val="00425189"/>
    <w:rsid w:val="00452D85"/>
    <w:rsid w:val="00466F5B"/>
    <w:rsid w:val="00553170"/>
    <w:rsid w:val="005B579D"/>
    <w:rsid w:val="005B684B"/>
    <w:rsid w:val="005C110A"/>
    <w:rsid w:val="005E29E0"/>
    <w:rsid w:val="00673E73"/>
    <w:rsid w:val="00720328"/>
    <w:rsid w:val="007335BA"/>
    <w:rsid w:val="007366F1"/>
    <w:rsid w:val="007B6AA9"/>
    <w:rsid w:val="00850E1B"/>
    <w:rsid w:val="00891F9C"/>
    <w:rsid w:val="008A4472"/>
    <w:rsid w:val="0096762F"/>
    <w:rsid w:val="009A4028"/>
    <w:rsid w:val="009F56ED"/>
    <w:rsid w:val="00A2305F"/>
    <w:rsid w:val="00AA1D8D"/>
    <w:rsid w:val="00AC5895"/>
    <w:rsid w:val="00B47730"/>
    <w:rsid w:val="00B548EA"/>
    <w:rsid w:val="00BC2EBB"/>
    <w:rsid w:val="00C37711"/>
    <w:rsid w:val="00CB0664"/>
    <w:rsid w:val="00D17245"/>
    <w:rsid w:val="00E5790A"/>
    <w:rsid w:val="00FA54F5"/>
    <w:rsid w:val="00FC693F"/>
    <w:rsid w:val="00FD65ED"/>
    <w:rsid w:val="00FF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3C2750"/>
  <w14:defaultImageDpi w14:val="300"/>
  <w15:docId w15:val="{AAEC6E5E-1944-4CE6-BEA7-DAE6D943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C1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1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1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10A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10A"/>
    <w:rPr>
      <w:rFonts w:ascii="Calibri" w:hAnsi="Calibr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B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637B5F-19D2-4739-BC30-EE1B1BAE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1464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Kolping Bochnia</cp:lastModifiedBy>
  <cp:revision>4</cp:revision>
  <cp:lastPrinted>2025-12-06T07:45:00Z</cp:lastPrinted>
  <dcterms:created xsi:type="dcterms:W3CDTF">2026-07-21T16:09:00Z</dcterms:created>
  <dcterms:modified xsi:type="dcterms:W3CDTF">2026-07-21T17:15:00Z</dcterms:modified>
</cp:coreProperties>
</file>