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C2DB25" w14:textId="77777777" w:rsidR="005B684B" w:rsidRDefault="005B684B" w:rsidP="00A2305F"/>
    <w:p w14:paraId="38183C69" w14:textId="61840354" w:rsidR="001770B9" w:rsidRPr="00F0787B" w:rsidRDefault="001770B9" w:rsidP="007F5C20">
      <w:pPr>
        <w:jc w:val="center"/>
        <w:rPr>
          <w:rStyle w:val="Pogrubienie"/>
          <w:sz w:val="24"/>
          <w:szCs w:val="24"/>
        </w:rPr>
      </w:pPr>
      <w:r w:rsidRPr="00F0787B">
        <w:rPr>
          <w:rStyle w:val="Pogrubienie"/>
          <w:sz w:val="24"/>
          <w:szCs w:val="24"/>
        </w:rPr>
        <w:t>REGULAMIN KONKURSU NA MINIGRANTY WOLONTARIACKIE</w:t>
      </w:r>
      <w:r w:rsidRPr="00F0787B">
        <w:rPr>
          <w:sz w:val="24"/>
          <w:szCs w:val="24"/>
        </w:rPr>
        <w:br/>
      </w:r>
      <w:proofErr w:type="spellStart"/>
      <w:r w:rsidRPr="00F0787B">
        <w:rPr>
          <w:rStyle w:val="Pogrubienie"/>
          <w:sz w:val="24"/>
          <w:szCs w:val="24"/>
        </w:rPr>
        <w:t>Edycja</w:t>
      </w:r>
      <w:proofErr w:type="spellEnd"/>
      <w:r w:rsidRPr="00F0787B">
        <w:rPr>
          <w:rStyle w:val="Pogrubienie"/>
          <w:sz w:val="24"/>
          <w:szCs w:val="24"/>
        </w:rPr>
        <w:t xml:space="preserve"> 2026</w:t>
      </w:r>
    </w:p>
    <w:p w14:paraId="1983D033" w14:textId="70D6F2CB" w:rsidR="007F5C20" w:rsidRPr="007F5C20" w:rsidRDefault="001770B9" w:rsidP="007F5C20">
      <w:pPr>
        <w:pStyle w:val="pdq2pgselectionanchorcontainer"/>
        <w:rPr>
          <w:rFonts w:asciiTheme="majorHAnsi" w:hAnsiTheme="majorHAnsi" w:cstheme="majorHAnsi"/>
          <w:b/>
          <w:bCs/>
        </w:rPr>
      </w:pPr>
      <w:r w:rsidRPr="00F0787B">
        <w:rPr>
          <w:rFonts w:asciiTheme="majorHAnsi" w:hAnsiTheme="majorHAnsi" w:cstheme="majorHAnsi"/>
        </w:rPr>
        <w:t xml:space="preserve">w ramach projektu </w:t>
      </w:r>
      <w:r w:rsidRPr="00F0787B">
        <w:rPr>
          <w:rStyle w:val="Pogrubienie"/>
          <w:rFonts w:asciiTheme="majorHAnsi" w:hAnsiTheme="majorHAnsi" w:cstheme="majorHAnsi"/>
        </w:rPr>
        <w:t xml:space="preserve">„Historia z przyszłością – program rozwoju wolontariatu w Dziele </w:t>
      </w:r>
      <w:proofErr w:type="spellStart"/>
      <w:r w:rsidRPr="00F0787B">
        <w:rPr>
          <w:rStyle w:val="Pogrubienie"/>
          <w:rFonts w:asciiTheme="majorHAnsi" w:hAnsiTheme="majorHAnsi" w:cstheme="majorHAnsi"/>
        </w:rPr>
        <w:t>Kolpinga</w:t>
      </w:r>
      <w:proofErr w:type="spellEnd"/>
      <w:r w:rsidRPr="00F0787B">
        <w:rPr>
          <w:rStyle w:val="Pogrubienie"/>
          <w:rFonts w:asciiTheme="majorHAnsi" w:hAnsiTheme="majorHAnsi" w:cstheme="majorHAnsi"/>
        </w:rPr>
        <w:t xml:space="preserve"> w Polsce”</w:t>
      </w:r>
      <w:r w:rsidRPr="00F0787B">
        <w:rPr>
          <w:rFonts w:asciiTheme="majorHAnsi" w:hAnsiTheme="majorHAnsi" w:cstheme="majorHAnsi"/>
        </w:rPr>
        <w:t xml:space="preserve"> realizowanego przez </w:t>
      </w:r>
      <w:r w:rsidRPr="00F0787B">
        <w:rPr>
          <w:rStyle w:val="Pogrubienie"/>
          <w:rFonts w:asciiTheme="majorHAnsi" w:hAnsiTheme="majorHAnsi" w:cstheme="majorHAnsi"/>
        </w:rPr>
        <w:t xml:space="preserve">Związek Centralny Dzieła </w:t>
      </w:r>
      <w:proofErr w:type="spellStart"/>
      <w:r w:rsidRPr="00F0787B">
        <w:rPr>
          <w:rStyle w:val="Pogrubienie"/>
          <w:rFonts w:asciiTheme="majorHAnsi" w:hAnsiTheme="majorHAnsi" w:cstheme="majorHAnsi"/>
        </w:rPr>
        <w:t>Kolpinga</w:t>
      </w:r>
      <w:proofErr w:type="spellEnd"/>
      <w:r w:rsidRPr="00F0787B">
        <w:rPr>
          <w:rStyle w:val="Pogrubienie"/>
          <w:rFonts w:asciiTheme="majorHAnsi" w:hAnsiTheme="majorHAnsi" w:cstheme="majorHAnsi"/>
        </w:rPr>
        <w:t xml:space="preserve"> w Polsce</w:t>
      </w:r>
      <w:r w:rsidRPr="00F0787B">
        <w:rPr>
          <w:rFonts w:asciiTheme="majorHAnsi" w:hAnsiTheme="majorHAnsi" w:cstheme="majorHAnsi"/>
        </w:rPr>
        <w:t xml:space="preserve"> w ramach Rządowego Programu </w:t>
      </w:r>
      <w:r w:rsidRPr="00F0787B">
        <w:rPr>
          <w:rStyle w:val="Pogrubienie"/>
          <w:rFonts w:asciiTheme="majorHAnsi" w:hAnsiTheme="majorHAnsi" w:cstheme="majorHAnsi"/>
        </w:rPr>
        <w:t>„Korpus Solidarności – Program Wspierania i Rozwoju Wolontariatu Systematycznego na lata 2018–2030”</w:t>
      </w:r>
    </w:p>
    <w:p w14:paraId="78FA14E8" w14:textId="77777777" w:rsidR="007F5C20" w:rsidRDefault="007F5C20" w:rsidP="00F0787B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</w:p>
    <w:p w14:paraId="490344F6" w14:textId="317BE482" w:rsidR="00F0787B" w:rsidRPr="00F0787B" w:rsidRDefault="00F0787B" w:rsidP="00F0787B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Rozdział I</w:t>
      </w:r>
    </w:p>
    <w:p w14:paraId="1D797A1F" w14:textId="77777777" w:rsidR="00F0787B" w:rsidRPr="00F0787B" w:rsidRDefault="00F0787B" w:rsidP="00F0787B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Informacje ogólne</w:t>
      </w:r>
    </w:p>
    <w:p w14:paraId="584EA830" w14:textId="77777777" w:rsidR="00F0787B" w:rsidRPr="00F0787B" w:rsidRDefault="00F0787B" w:rsidP="00F0787B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§ 1</w:t>
      </w:r>
    </w:p>
    <w:p w14:paraId="5C972ABA" w14:textId="19B98C30" w:rsidR="00F0787B" w:rsidRPr="00F0787B" w:rsidRDefault="00F0787B" w:rsidP="00F078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Regulamin określa zasady organizacji, przeprowadzenia oraz uczestnictwa w Konkursie na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Minigranty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Wolontariackie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zwanym dalej „Konkursem”.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72AE7703" w14:textId="69011A59" w:rsidR="00F0787B" w:rsidRPr="00F0787B" w:rsidRDefault="00F0787B" w:rsidP="00F078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Organizatorem Konkursu jest </w:t>
      </w:r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 xml:space="preserve">Związek Centralny Dzieła </w:t>
      </w:r>
      <w:proofErr w:type="spellStart"/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Kolpinga</w:t>
      </w:r>
      <w:proofErr w:type="spellEnd"/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 xml:space="preserve"> w Polsce (ZCDK)</w:t>
      </w: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z siedzibą w Krakowie przy ul.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Żułowskiej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51, zwany dalej „Organizatorem”.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2ABE9266" w14:textId="0914871B" w:rsidR="00F0787B" w:rsidRPr="00F0787B" w:rsidRDefault="00F0787B" w:rsidP="00F078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Konkurs realizowany jest w ramach projektu </w:t>
      </w:r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 xml:space="preserve">„Historia z przyszłością – program rozwoju wolontariatu w Dziele </w:t>
      </w:r>
      <w:proofErr w:type="spellStart"/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Kolpinga</w:t>
      </w:r>
      <w:proofErr w:type="spellEnd"/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 xml:space="preserve"> w Polsce”</w:t>
      </w: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dofinansowanego ze środków </w:t>
      </w:r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Narodowego Instytutu Wolności – Centrum Rozwoju Społeczeństwa Obywatelskiego</w:t>
      </w: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ramach Rządowego Programu </w:t>
      </w:r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„Korpus Solidarności – Program Wspierania i Rozwoju Wolontariatu Systematycznego na lata 2018–2030”</w:t>
      </w: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 w:rsid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6C032373" w14:textId="738FBB25" w:rsidR="00F0787B" w:rsidRPr="00F0787B" w:rsidRDefault="00F0787B" w:rsidP="00F078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Konkurs realizowany jest we współpracy z Biurem Programu Korpus Solidarności Narodowego Instytutu Wolności – Centrum Rozwoju Społeczeństwa Obywatelskiego. </w:t>
      </w:r>
      <w:r w:rsid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4F73EF28" w14:textId="77777777" w:rsidR="00F0787B" w:rsidRPr="00F0787B" w:rsidRDefault="00F0787B" w:rsidP="00F0787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Celem Konkursu jest: </w:t>
      </w:r>
    </w:p>
    <w:p w14:paraId="2DAABF74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a) wspieranie oddolnych inicjatyw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wolontariackich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realizowanych przez aktywnych wolontariuszy projektu „Historia z przyszłością”;</w:t>
      </w:r>
    </w:p>
    <w:p w14:paraId="0A7F8A87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b) rozwój wolontariatu systematycznego w Dziele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Polsce;</w:t>
      </w:r>
    </w:p>
    <w:p w14:paraId="59F21829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c) rozwijanie kompetencji społecznych, organizacyjnych i obywatelskich wolontariuszy;</w:t>
      </w:r>
    </w:p>
    <w:p w14:paraId="3795C2CC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d) wspieranie działań służących dokumentowaniu, ochronie i upowszechnianiu lokalnego dziedzictwa oraz archiwistyki społecznej;</w:t>
      </w:r>
    </w:p>
    <w:p w14:paraId="075EE727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e) rozwijanie współpracy pomiędzy Rodzinami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uczestniczącymi w projekcie;</w:t>
      </w:r>
    </w:p>
    <w:p w14:paraId="5ED66AE1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f) aktywizowanie społeczności lokalnych poprzez działania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wolontariackie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;</w:t>
      </w:r>
    </w:p>
    <w:p w14:paraId="62CF1DEA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g) promocja idei wolontariatu oraz Programu Korpus Solidarności.</w:t>
      </w:r>
    </w:p>
    <w:p w14:paraId="190D9A85" w14:textId="79F8B05F" w:rsidR="00872891" w:rsidRPr="00872891" w:rsidRDefault="00F0787B" w:rsidP="00872891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proofErr w:type="spellStart"/>
      <w:r w:rsidRPr="00F0787B">
        <w:rPr>
          <w:sz w:val="24"/>
          <w:szCs w:val="24"/>
        </w:rPr>
        <w:lastRenderedPageBreak/>
        <w:t>Zgodnie</w:t>
      </w:r>
      <w:proofErr w:type="spellEnd"/>
      <w:r w:rsidRPr="00F0787B">
        <w:rPr>
          <w:sz w:val="24"/>
          <w:szCs w:val="24"/>
        </w:rPr>
        <w:t xml:space="preserve"> z </w:t>
      </w:r>
      <w:proofErr w:type="spellStart"/>
      <w:r w:rsidRPr="00F0787B">
        <w:rPr>
          <w:sz w:val="24"/>
          <w:szCs w:val="24"/>
        </w:rPr>
        <w:t>założeniami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projektu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wartość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pojedynczego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minigrantu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może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wynosić</w:t>
      </w:r>
      <w:proofErr w:type="spellEnd"/>
      <w:r w:rsidRPr="00F0787B">
        <w:rPr>
          <w:sz w:val="24"/>
          <w:szCs w:val="24"/>
        </w:rPr>
        <w:t xml:space="preserve"> od 500,00 </w:t>
      </w:r>
      <w:proofErr w:type="spellStart"/>
      <w:r w:rsidRPr="00F0787B">
        <w:rPr>
          <w:sz w:val="24"/>
          <w:szCs w:val="24"/>
        </w:rPr>
        <w:t>zł</w:t>
      </w:r>
      <w:proofErr w:type="spellEnd"/>
      <w:r w:rsidRPr="00F0787B">
        <w:rPr>
          <w:sz w:val="24"/>
          <w:szCs w:val="24"/>
        </w:rPr>
        <w:t xml:space="preserve"> do </w:t>
      </w:r>
      <w:r>
        <w:rPr>
          <w:sz w:val="24"/>
          <w:szCs w:val="24"/>
        </w:rPr>
        <w:t xml:space="preserve">                    </w:t>
      </w:r>
      <w:r w:rsidRPr="00F0787B">
        <w:rPr>
          <w:sz w:val="24"/>
          <w:szCs w:val="24"/>
        </w:rPr>
        <w:t xml:space="preserve">1 700,00 </w:t>
      </w:r>
      <w:proofErr w:type="spellStart"/>
      <w:r w:rsidRPr="00F0787B">
        <w:rPr>
          <w:sz w:val="24"/>
          <w:szCs w:val="24"/>
        </w:rPr>
        <w:t>zł</w:t>
      </w:r>
      <w:proofErr w:type="spellEnd"/>
      <w:r w:rsidRPr="00F0787B">
        <w:rPr>
          <w:sz w:val="24"/>
          <w:szCs w:val="24"/>
        </w:rPr>
        <w:t xml:space="preserve">. W </w:t>
      </w:r>
      <w:proofErr w:type="spellStart"/>
      <w:r w:rsidRPr="00F0787B">
        <w:rPr>
          <w:sz w:val="24"/>
          <w:szCs w:val="24"/>
        </w:rPr>
        <w:t>ramach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Konkursu</w:t>
      </w:r>
      <w:proofErr w:type="spellEnd"/>
      <w:r w:rsidRPr="00F0787B">
        <w:rPr>
          <w:sz w:val="24"/>
          <w:szCs w:val="24"/>
        </w:rPr>
        <w:t xml:space="preserve"> – </w:t>
      </w:r>
      <w:proofErr w:type="spellStart"/>
      <w:r w:rsidRPr="00F0787B">
        <w:rPr>
          <w:sz w:val="24"/>
          <w:szCs w:val="24"/>
        </w:rPr>
        <w:t>Edycja</w:t>
      </w:r>
      <w:proofErr w:type="spellEnd"/>
      <w:r w:rsidRPr="00F0787B">
        <w:rPr>
          <w:sz w:val="24"/>
          <w:szCs w:val="24"/>
        </w:rPr>
        <w:t xml:space="preserve"> 2026 </w:t>
      </w:r>
      <w:proofErr w:type="spellStart"/>
      <w:r w:rsidRPr="00F0787B">
        <w:rPr>
          <w:sz w:val="24"/>
          <w:szCs w:val="24"/>
        </w:rPr>
        <w:t>Organizator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planuje</w:t>
      </w:r>
      <w:proofErr w:type="spellEnd"/>
      <w:r w:rsidRPr="00F0787B">
        <w:rPr>
          <w:sz w:val="24"/>
          <w:szCs w:val="24"/>
        </w:rPr>
        <w:t xml:space="preserve"> </w:t>
      </w:r>
      <w:proofErr w:type="spellStart"/>
      <w:r w:rsidRPr="00F0787B">
        <w:rPr>
          <w:sz w:val="24"/>
          <w:szCs w:val="24"/>
        </w:rPr>
        <w:t>przyznać</w:t>
      </w:r>
      <w:proofErr w:type="spellEnd"/>
      <w:r w:rsidRPr="00F0787B">
        <w:rPr>
          <w:sz w:val="24"/>
          <w:szCs w:val="24"/>
        </w:rPr>
        <w:t xml:space="preserve"> do </w:t>
      </w:r>
      <w:r w:rsidRPr="00F0787B">
        <w:rPr>
          <w:b/>
          <w:bCs/>
          <w:sz w:val="24"/>
          <w:szCs w:val="24"/>
        </w:rPr>
        <w:t xml:space="preserve">7 </w:t>
      </w:r>
      <w:proofErr w:type="spellStart"/>
      <w:r w:rsidRPr="00F0787B">
        <w:rPr>
          <w:b/>
          <w:bCs/>
          <w:sz w:val="24"/>
          <w:szCs w:val="24"/>
        </w:rPr>
        <w:t>minigrantów</w:t>
      </w:r>
      <w:proofErr w:type="spellEnd"/>
      <w:r w:rsidRPr="00F0787B">
        <w:rPr>
          <w:b/>
          <w:bCs/>
          <w:sz w:val="24"/>
          <w:szCs w:val="24"/>
        </w:rPr>
        <w:t xml:space="preserve">, </w:t>
      </w:r>
      <w:proofErr w:type="spellStart"/>
      <w:r w:rsidRPr="00F0787B">
        <w:rPr>
          <w:b/>
          <w:bCs/>
          <w:sz w:val="24"/>
          <w:szCs w:val="24"/>
        </w:rPr>
        <w:t>każdy</w:t>
      </w:r>
      <w:proofErr w:type="spellEnd"/>
      <w:r w:rsidRPr="00F0787B">
        <w:rPr>
          <w:b/>
          <w:bCs/>
          <w:sz w:val="24"/>
          <w:szCs w:val="24"/>
        </w:rPr>
        <w:t xml:space="preserve"> o </w:t>
      </w:r>
      <w:proofErr w:type="spellStart"/>
      <w:r w:rsidRPr="00F0787B">
        <w:rPr>
          <w:b/>
          <w:bCs/>
          <w:sz w:val="24"/>
          <w:szCs w:val="24"/>
        </w:rPr>
        <w:t>wartości</w:t>
      </w:r>
      <w:proofErr w:type="spellEnd"/>
      <w:r w:rsidRPr="00F0787B">
        <w:rPr>
          <w:b/>
          <w:bCs/>
          <w:sz w:val="24"/>
          <w:szCs w:val="24"/>
        </w:rPr>
        <w:t xml:space="preserve"> 500,00 </w:t>
      </w:r>
      <w:proofErr w:type="spellStart"/>
      <w:r w:rsidRPr="00F0787B">
        <w:rPr>
          <w:b/>
          <w:bCs/>
          <w:sz w:val="24"/>
          <w:szCs w:val="24"/>
        </w:rPr>
        <w:t>zł</w:t>
      </w:r>
      <w:proofErr w:type="spellEnd"/>
      <w:r w:rsidRPr="00F0787B">
        <w:rPr>
          <w:b/>
          <w:bCs/>
          <w:sz w:val="24"/>
          <w:szCs w:val="24"/>
        </w:rPr>
        <w:t xml:space="preserve">. </w:t>
      </w:r>
      <w:proofErr w:type="spellStart"/>
      <w:r w:rsidRPr="00F0787B">
        <w:rPr>
          <w:b/>
          <w:bCs/>
          <w:sz w:val="24"/>
          <w:szCs w:val="24"/>
        </w:rPr>
        <w:t>Łączna</w:t>
      </w:r>
      <w:proofErr w:type="spellEnd"/>
      <w:r w:rsidRPr="00F0787B">
        <w:rPr>
          <w:b/>
          <w:bCs/>
          <w:sz w:val="24"/>
          <w:szCs w:val="24"/>
        </w:rPr>
        <w:t xml:space="preserve"> pula </w:t>
      </w:r>
      <w:proofErr w:type="spellStart"/>
      <w:r w:rsidRPr="00F0787B">
        <w:rPr>
          <w:b/>
          <w:bCs/>
          <w:sz w:val="24"/>
          <w:szCs w:val="24"/>
        </w:rPr>
        <w:t>środków</w:t>
      </w:r>
      <w:proofErr w:type="spellEnd"/>
      <w:r w:rsidRPr="00F0787B">
        <w:rPr>
          <w:b/>
          <w:bCs/>
          <w:sz w:val="24"/>
          <w:szCs w:val="24"/>
        </w:rPr>
        <w:t xml:space="preserve"> </w:t>
      </w:r>
      <w:proofErr w:type="spellStart"/>
      <w:r w:rsidRPr="00F0787B">
        <w:rPr>
          <w:b/>
          <w:bCs/>
          <w:sz w:val="24"/>
          <w:szCs w:val="24"/>
        </w:rPr>
        <w:t>przeznaczona</w:t>
      </w:r>
      <w:proofErr w:type="spellEnd"/>
      <w:r w:rsidRPr="00F0787B">
        <w:rPr>
          <w:b/>
          <w:bCs/>
          <w:sz w:val="24"/>
          <w:szCs w:val="24"/>
        </w:rPr>
        <w:t xml:space="preserve"> </w:t>
      </w:r>
      <w:proofErr w:type="spellStart"/>
      <w:r w:rsidRPr="00F0787B">
        <w:rPr>
          <w:b/>
          <w:bCs/>
          <w:sz w:val="24"/>
          <w:szCs w:val="24"/>
        </w:rPr>
        <w:t>na</w:t>
      </w:r>
      <w:proofErr w:type="spellEnd"/>
      <w:r w:rsidRPr="00F0787B">
        <w:rPr>
          <w:b/>
          <w:bCs/>
          <w:sz w:val="24"/>
          <w:szCs w:val="24"/>
        </w:rPr>
        <w:t xml:space="preserve"> </w:t>
      </w:r>
      <w:proofErr w:type="spellStart"/>
      <w:r w:rsidRPr="00F0787B">
        <w:rPr>
          <w:b/>
          <w:bCs/>
          <w:sz w:val="24"/>
          <w:szCs w:val="24"/>
        </w:rPr>
        <w:t>realizację</w:t>
      </w:r>
      <w:proofErr w:type="spellEnd"/>
      <w:r w:rsidRPr="00F0787B">
        <w:rPr>
          <w:b/>
          <w:bCs/>
          <w:sz w:val="24"/>
          <w:szCs w:val="24"/>
        </w:rPr>
        <w:t xml:space="preserve"> </w:t>
      </w:r>
      <w:proofErr w:type="spellStart"/>
      <w:r w:rsidRPr="00F0787B">
        <w:rPr>
          <w:b/>
          <w:bCs/>
          <w:sz w:val="24"/>
          <w:szCs w:val="24"/>
        </w:rPr>
        <w:t>Konkursu</w:t>
      </w:r>
      <w:proofErr w:type="spellEnd"/>
      <w:r w:rsidRPr="00F0787B">
        <w:rPr>
          <w:b/>
          <w:bCs/>
          <w:sz w:val="24"/>
          <w:szCs w:val="24"/>
        </w:rPr>
        <w:t xml:space="preserve"> </w:t>
      </w:r>
      <w:proofErr w:type="spellStart"/>
      <w:r w:rsidRPr="00F0787B">
        <w:rPr>
          <w:b/>
          <w:bCs/>
          <w:sz w:val="24"/>
          <w:szCs w:val="24"/>
        </w:rPr>
        <w:t>wynosi</w:t>
      </w:r>
      <w:proofErr w:type="spellEnd"/>
      <w:r w:rsidRPr="00F0787B">
        <w:rPr>
          <w:b/>
          <w:bCs/>
          <w:sz w:val="24"/>
          <w:szCs w:val="24"/>
        </w:rPr>
        <w:t xml:space="preserve"> 3 500,00 </w:t>
      </w:r>
      <w:proofErr w:type="spellStart"/>
      <w:r w:rsidRPr="00F0787B">
        <w:rPr>
          <w:b/>
          <w:bCs/>
          <w:sz w:val="24"/>
          <w:szCs w:val="24"/>
        </w:rPr>
        <w:t>zł</w:t>
      </w:r>
      <w:proofErr w:type="spellEnd"/>
      <w:r w:rsidRPr="00F0787B">
        <w:rPr>
          <w:sz w:val="24"/>
          <w:szCs w:val="24"/>
        </w:rPr>
        <w:t>.</w:t>
      </w:r>
      <w:r w:rsid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D4044FD" w14:textId="3289DE4C" w:rsidR="00F0787B" w:rsidRPr="00F0787B" w:rsidRDefault="00F0787B" w:rsidP="00F0787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zastrzega sobie prawo do: </w:t>
      </w:r>
    </w:p>
    <w:p w14:paraId="65A37978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a) przyznania mniejszej liczby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minigrantów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niż planowana,</w:t>
      </w:r>
    </w:p>
    <w:p w14:paraId="4B77EF72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b) przyznania dofinansowania w kwocie niższej niż wnioskowana,</w:t>
      </w:r>
    </w:p>
    <w:p w14:paraId="5329D61C" w14:textId="77777777" w:rsidR="00F0787B" w:rsidRPr="00F0787B" w:rsidRDefault="00F0787B" w:rsidP="00F0787B">
      <w:pPr>
        <w:spacing w:after="0" w:line="240" w:lineRule="auto"/>
        <w:ind w:left="851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c) nieprzyznania wszystkich środków finansowych, jeżeli złożone wnioski nie spełniają wymagań określonych w Regulaminie lub nie uzyskają wystarczającej liczby punktów podczas oceny merytorycznej.</w:t>
      </w:r>
    </w:p>
    <w:p w14:paraId="0707C704" w14:textId="549319D5" w:rsidR="00F0787B" w:rsidRPr="00F0787B" w:rsidRDefault="00F0787B" w:rsidP="00DD1FCE">
      <w:pPr>
        <w:numPr>
          <w:ilvl w:val="0"/>
          <w:numId w:val="12"/>
        </w:numPr>
        <w:spacing w:before="100" w:beforeAutospacing="1" w:after="100" w:afterAutospacing="1" w:line="240" w:lineRule="auto"/>
        <w:ind w:left="714" w:hanging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Odbiorcami inicjatyw realizowanych w ramach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minigrantów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mogą być mieszkańcy społeczności lokalnych, instytucje, organizacje pozarządowe, parafie, szkoły, placówki kultury, grupy nieformalne oraz inne podmioty, na rzecz których działają Rodziny </w:t>
      </w: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w szczególności społeczności objęte działaniami projektu „Historia z przyszłością”. </w:t>
      </w:r>
      <w:r w:rsid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2C03E08A" w14:textId="1746B476" w:rsidR="00F0787B" w:rsidRDefault="00F0787B" w:rsidP="00DD1FCE">
      <w:pPr>
        <w:numPr>
          <w:ilvl w:val="0"/>
          <w:numId w:val="12"/>
        </w:numPr>
        <w:spacing w:before="100" w:beforeAutospacing="1" w:after="100" w:afterAutospacing="1" w:line="240" w:lineRule="auto"/>
        <w:ind w:left="714" w:hanging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proofErr w:type="spellStart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Minigranty</w:t>
      </w:r>
      <w:proofErr w:type="spellEnd"/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finansowane są ze środków Narodowego Instytutu Wolności – Centrum Rozwoju Społeczeństwa Obywatelskiego w ramach Programu </w:t>
      </w:r>
      <w:r w:rsidRPr="00F0787B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Korpus Solidarności – Program Wspierania i Rozwoju Wolontariatu Systematycznego na lata 2018–2030</w:t>
      </w:r>
      <w:r w:rsidRPr="00F0787B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</w:p>
    <w:p w14:paraId="3EC876FB" w14:textId="77777777" w:rsidR="00DD1FCE" w:rsidRDefault="00DD1FCE" w:rsidP="00DD1FCE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51DB69A2" w14:textId="51DBFE2C" w:rsidR="00DD1FCE" w:rsidRDefault="00DD1FCE" w:rsidP="00DD1FCE">
      <w:pPr>
        <w:spacing w:before="100" w:beforeAutospacing="1" w:after="100" w:afterAutospacing="1" w:line="240" w:lineRule="auto"/>
        <w:ind w:left="357"/>
        <w:outlineLvl w:val="1"/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Definicje</w:t>
      </w:r>
    </w:p>
    <w:p w14:paraId="0579B462" w14:textId="2909B432" w:rsidR="00DD1FCE" w:rsidRPr="00DD1FCE" w:rsidRDefault="00DD1FCE" w:rsidP="00DD1FCE">
      <w:pPr>
        <w:spacing w:before="100" w:beforeAutospacing="1" w:after="100" w:afterAutospacing="1" w:line="240" w:lineRule="auto"/>
        <w:ind w:left="357"/>
        <w:jc w:val="center"/>
        <w:outlineLvl w:val="1"/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§ 2.</w:t>
      </w:r>
    </w:p>
    <w:p w14:paraId="69703D99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Ilekroć w Regulaminie jest mowa o:</w:t>
      </w:r>
    </w:p>
    <w:p w14:paraId="11F7F6F1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1. Organizatorze</w:t>
      </w: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Związek Centralny Dzieła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Polsce.</w:t>
      </w:r>
    </w:p>
    <w:p w14:paraId="70C945A7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2. Projekcie</w:t>
      </w: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projekt „Historia z przyszłością – program rozwoju wolontariatu w Dziele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Polsce”, realizowany przez Związek Centralny Dzieła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Polsce w ramach Programu Korpus Solidarności.</w:t>
      </w:r>
    </w:p>
    <w:p w14:paraId="74820A28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3. Konkursie</w:t>
      </w: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Konkurs na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Minigranty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Wolontariackie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organizowany w ramach Projektu.</w:t>
      </w:r>
    </w:p>
    <w:p w14:paraId="3BCC8F5A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 xml:space="preserve">4. </w:t>
      </w:r>
      <w:proofErr w:type="spellStart"/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Minigrancie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wsparcie finansowe przyznane na realizację inicjatywy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wolontariackiej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zgodnie z niniejszym Regulaminem.</w:t>
      </w:r>
    </w:p>
    <w:p w14:paraId="31A43C0C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lastRenderedPageBreak/>
        <w:t xml:space="preserve">5. Inicjatywie </w:t>
      </w:r>
      <w:proofErr w:type="spellStart"/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wolontariackiej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przedsięwzięcie przygotowane i realizowane przez grupę inicjatywną w ramach Konkursu, służące realizacji celów Projektu.</w:t>
      </w:r>
    </w:p>
    <w:p w14:paraId="04A075B9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6. Grupie inicjatywnej</w:t>
      </w: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zespół co najmniej dwóch aktywnych wolontariuszy przygotowujących i realizujących inicjatywę.</w:t>
      </w:r>
    </w:p>
    <w:p w14:paraId="1AD0FA20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7. Liderze</w:t>
      </w: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pełnoletniego wolontariusza reprezentującego grupę inicjatywną wobec Organizatora oraz odpowiedzialnego za realizację i rozliczenie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.</w:t>
      </w:r>
    </w:p>
    <w:p w14:paraId="5E184EC7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8. Aktywnym wolontariuszu</w:t>
      </w: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wolontariusza posiadającego aktywny profil w Systemie Obsługi Wolontariatu (SOW), uczestniczącego w projekcie „Historia z przyszłością” oraz posiadającego udokumentowaną aktywność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wolontariacką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bieżącym lub poprzednim miesiącu.</w:t>
      </w:r>
    </w:p>
    <w:p w14:paraId="65930820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9. Komisji Konkursowej</w:t>
      </w: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komisję powołaną przez Organizatora do oceny wniosków o przyznanie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minigrantów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.</w:t>
      </w:r>
    </w:p>
    <w:p w14:paraId="54AB99AD" w14:textId="77777777" w:rsidR="00DD1FCE" w:rsidRPr="00DD1FCE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10. SOW</w:t>
      </w:r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System Obsługi Wolontariatu wykorzystywany w Programie Korpus Solidarności do ewidencjonowania aktywności wolontariuszy.</w:t>
      </w:r>
    </w:p>
    <w:p w14:paraId="24ED1A57" w14:textId="26A52A50" w:rsidR="00DD1FCE" w:rsidRPr="007F5C20" w:rsidRDefault="00DD1FCE" w:rsidP="00DD1FCE">
      <w:pPr>
        <w:spacing w:before="100" w:beforeAutospacing="1" w:after="100" w:afterAutospacing="1" w:line="240" w:lineRule="auto"/>
        <w:ind w:left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 xml:space="preserve">11. Rodzinie </w:t>
      </w:r>
      <w:proofErr w:type="spellStart"/>
      <w:r w:rsidRPr="00DD1FCE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Kolpinga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należy przez to rozumieć jednostkę organizacyjną Dzieła </w:t>
      </w:r>
      <w:proofErr w:type="spellStart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DD1FCE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Polsce uczestniczącą w realizacji projektu „Historia z przyszłością”.</w:t>
      </w:r>
    </w:p>
    <w:p w14:paraId="1B4213B6" w14:textId="77777777" w:rsidR="007F5C20" w:rsidRDefault="007F5C20" w:rsidP="00F0787B">
      <w:pPr>
        <w:spacing w:before="100" w:beforeAutospacing="1" w:after="100" w:afterAutospacing="1" w:line="240" w:lineRule="auto"/>
        <w:jc w:val="center"/>
        <w:outlineLvl w:val="0"/>
        <w:rPr>
          <w:rFonts w:asciiTheme="minorHAnsi" w:eastAsia="Times New Roman" w:hAnsiTheme="minorHAnsi" w:cs="Times New Roman"/>
          <w:b/>
          <w:bCs/>
          <w:kern w:val="36"/>
          <w:sz w:val="24"/>
          <w:szCs w:val="24"/>
          <w:lang w:val="pl-PL" w:eastAsia="pl-PL"/>
        </w:rPr>
      </w:pPr>
    </w:p>
    <w:p w14:paraId="3556193B" w14:textId="2D0105A3" w:rsidR="00F0787B" w:rsidRPr="00F0787B" w:rsidRDefault="00F0787B" w:rsidP="00F0787B">
      <w:pPr>
        <w:spacing w:before="100" w:beforeAutospacing="1" w:after="100" w:afterAutospacing="1" w:line="240" w:lineRule="auto"/>
        <w:jc w:val="center"/>
        <w:outlineLvl w:val="0"/>
        <w:rPr>
          <w:rFonts w:asciiTheme="minorHAnsi" w:eastAsia="Times New Roman" w:hAnsiTheme="minorHAnsi" w:cs="Times New Roman"/>
          <w:b/>
          <w:bCs/>
          <w:kern w:val="36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b/>
          <w:bCs/>
          <w:kern w:val="36"/>
          <w:sz w:val="24"/>
          <w:szCs w:val="24"/>
          <w:lang w:val="pl-PL" w:eastAsia="pl-PL"/>
        </w:rPr>
        <w:t>Rozdział II</w:t>
      </w:r>
    </w:p>
    <w:p w14:paraId="4312AE25" w14:textId="77777777" w:rsidR="00F0787B" w:rsidRPr="00F0787B" w:rsidRDefault="00F0787B" w:rsidP="00F0787B">
      <w:pPr>
        <w:spacing w:before="100" w:beforeAutospacing="1" w:after="100" w:afterAutospacing="1" w:line="240" w:lineRule="auto"/>
        <w:outlineLvl w:val="0"/>
        <w:rPr>
          <w:rFonts w:asciiTheme="minorHAnsi" w:eastAsia="Times New Roman" w:hAnsiTheme="minorHAnsi" w:cs="Times New Roman"/>
          <w:b/>
          <w:bCs/>
          <w:kern w:val="36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b/>
          <w:bCs/>
          <w:kern w:val="36"/>
          <w:sz w:val="24"/>
          <w:szCs w:val="24"/>
          <w:lang w:val="pl-PL" w:eastAsia="pl-PL"/>
        </w:rPr>
        <w:t>Uczestnicy Konkursu</w:t>
      </w:r>
    </w:p>
    <w:p w14:paraId="3EAFA6BF" w14:textId="77777777" w:rsidR="00F0787B" w:rsidRPr="00F0787B" w:rsidRDefault="00F0787B" w:rsidP="00F0787B">
      <w:pPr>
        <w:spacing w:before="100" w:beforeAutospacing="1" w:after="100" w:afterAutospacing="1" w:line="240" w:lineRule="auto"/>
        <w:jc w:val="center"/>
        <w:outlineLvl w:val="1"/>
        <w:rPr>
          <w:rFonts w:asciiTheme="minorHAnsi" w:eastAsia="Times New Roman" w:hAnsiTheme="minorHAnsi" w:cs="Times New Roman"/>
          <w:b/>
          <w:bCs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b/>
          <w:bCs/>
          <w:sz w:val="24"/>
          <w:szCs w:val="24"/>
          <w:lang w:val="pl-PL" w:eastAsia="pl-PL"/>
        </w:rPr>
        <w:t>§ 2</w:t>
      </w:r>
    </w:p>
    <w:p w14:paraId="768AE60A" w14:textId="51D70277" w:rsidR="00872891" w:rsidRPr="00872891" w:rsidRDefault="00F0787B" w:rsidP="00872891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Konkurs skierowany jest do aktywnych wolontariuszy uczestniczących w projekcie </w:t>
      </w:r>
      <w:r w:rsidRPr="00F0787B">
        <w:rPr>
          <w:rFonts w:asciiTheme="minorHAnsi" w:eastAsia="Times New Roman" w:hAnsiTheme="minorHAnsi" w:cs="Times New Roman"/>
          <w:b/>
          <w:bCs/>
          <w:sz w:val="24"/>
          <w:szCs w:val="24"/>
          <w:lang w:val="pl-PL" w:eastAsia="pl-PL"/>
        </w:rPr>
        <w:t xml:space="preserve">„Historia z przyszłością – program rozwoju wolontariatu w Dziele </w:t>
      </w:r>
      <w:proofErr w:type="spellStart"/>
      <w:r w:rsidRPr="00F0787B">
        <w:rPr>
          <w:rFonts w:asciiTheme="minorHAnsi" w:eastAsia="Times New Roman" w:hAnsiTheme="minorHAnsi" w:cs="Times New Roman"/>
          <w:b/>
          <w:bCs/>
          <w:sz w:val="24"/>
          <w:szCs w:val="24"/>
          <w:lang w:val="pl-PL" w:eastAsia="pl-PL"/>
        </w:rPr>
        <w:t>Kolpinga</w:t>
      </w:r>
      <w:proofErr w:type="spellEnd"/>
      <w:r w:rsidRPr="00F0787B">
        <w:rPr>
          <w:rFonts w:asciiTheme="minorHAnsi" w:eastAsia="Times New Roman" w:hAnsiTheme="minorHAnsi" w:cs="Times New Roman"/>
          <w:b/>
          <w:bCs/>
          <w:sz w:val="24"/>
          <w:szCs w:val="24"/>
          <w:lang w:val="pl-PL" w:eastAsia="pl-PL"/>
        </w:rPr>
        <w:t xml:space="preserve"> w Polsce”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, realizowanego przez Związek Centralny Dzieła </w:t>
      </w:r>
      <w:proofErr w:type="spellStart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Kolpinga</w:t>
      </w:r>
      <w:proofErr w:type="spellEnd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 w Polsce. </w:t>
      </w:r>
      <w:r w:rsidR="00872891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</w:p>
    <w:p w14:paraId="5E26E9AD" w14:textId="408678F4" w:rsidR="00F0787B" w:rsidRPr="00F0787B" w:rsidRDefault="00F0787B" w:rsidP="00F078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O przyznanie </w:t>
      </w:r>
      <w:proofErr w:type="spellStart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minigrantu</w:t>
      </w:r>
      <w:proofErr w:type="spellEnd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 mogą ubiegać się grupy inicjatywne składające się z co najmniej </w:t>
      </w:r>
      <w:r w:rsidRPr="00F0787B">
        <w:rPr>
          <w:rFonts w:asciiTheme="minorHAnsi" w:eastAsia="Times New Roman" w:hAnsiTheme="minorHAnsi" w:cs="Times New Roman"/>
          <w:b/>
          <w:bCs/>
          <w:sz w:val="24"/>
          <w:szCs w:val="24"/>
          <w:lang w:val="pl-PL" w:eastAsia="pl-PL"/>
        </w:rPr>
        <w:t>dwóch aktywnych wolontariuszy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, w tym jednego pełnoletniego Lidera. </w:t>
      </w:r>
      <w:r w:rsidR="00872891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</w:p>
    <w:p w14:paraId="15DF732F" w14:textId="77777777" w:rsidR="00F0787B" w:rsidRPr="00F0787B" w:rsidRDefault="00F0787B" w:rsidP="00F078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Grupa inicjatywna przygotowuje i realizuje inicjatywę </w:t>
      </w:r>
      <w:proofErr w:type="spellStart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wolontariacką</w:t>
      </w:r>
      <w:proofErr w:type="spellEnd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 na rzecz społeczności lokalnej zgodnie z celami projektu oraz postanowieniami niniejszego Regulaminu. </w:t>
      </w:r>
    </w:p>
    <w:p w14:paraId="385283AD" w14:textId="4BAD06D4" w:rsidR="00F0787B" w:rsidRPr="00F0787B" w:rsidRDefault="00F0787B" w:rsidP="00F078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Lider reprezentuje grupę inicjatywną wobec Organizatora oraz odpowiada za:</w:t>
      </w:r>
      <w:r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 </w:t>
      </w:r>
      <w:r w:rsidR="00872891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  <w:r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                                                       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  <w:t>a) przygotowanie i złożenie wniosku,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lastRenderedPageBreak/>
        <w:t>b) kontakt z Organizatorem,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  <w:t>c) prawidłową realizację inicjatywy,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  <w:t xml:space="preserve">d) rozliczenie </w:t>
      </w:r>
      <w:proofErr w:type="spellStart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minigrantu</w:t>
      </w:r>
      <w:proofErr w:type="spellEnd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,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  <w:t xml:space="preserve">e) złożenie sprawozdania z realizacji inicjatywy. </w:t>
      </w:r>
      <w:r w:rsidR="00872891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</w:p>
    <w:p w14:paraId="50926721" w14:textId="3AC8C5A0" w:rsidR="00F0787B" w:rsidRPr="00F0787B" w:rsidRDefault="00F0787B" w:rsidP="00F078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Za aktywnego wolontariusza uważa się osobę, która: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  <w:t xml:space="preserve">a) posiada aktywny profil w </w:t>
      </w:r>
      <w:r w:rsidRPr="00F0787B">
        <w:rPr>
          <w:rFonts w:asciiTheme="minorHAnsi" w:eastAsia="Times New Roman" w:hAnsiTheme="minorHAnsi" w:cs="Times New Roman"/>
          <w:b/>
          <w:bCs/>
          <w:sz w:val="24"/>
          <w:szCs w:val="24"/>
          <w:lang w:val="pl-PL" w:eastAsia="pl-PL"/>
        </w:rPr>
        <w:t>Systemie Obsługi Wolontariatu (SOW)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,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  <w:t xml:space="preserve">b) posiada udokumentowaną aktywność </w:t>
      </w:r>
      <w:proofErr w:type="spellStart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wolontariacką</w:t>
      </w:r>
      <w:proofErr w:type="spellEnd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 w SOW w bieżącym lub poprzednim miesiącu,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  <w:t xml:space="preserve">c) uczestniczy w działaniach projektu „Historia z przyszłością”. </w:t>
      </w:r>
      <w:r w:rsidR="00872891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</w:p>
    <w:p w14:paraId="1B8B2A51" w14:textId="47EBC3F1" w:rsidR="00F0787B" w:rsidRPr="00F0787B" w:rsidRDefault="00F0787B" w:rsidP="00F078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Lider może złożyć </w:t>
      </w:r>
      <w:r w:rsidRPr="00F0787B">
        <w:rPr>
          <w:rFonts w:asciiTheme="minorHAnsi" w:eastAsia="Times New Roman" w:hAnsiTheme="minorHAnsi" w:cs="Times New Roman"/>
          <w:b/>
          <w:bCs/>
          <w:sz w:val="24"/>
          <w:szCs w:val="24"/>
          <w:lang w:val="pl-PL" w:eastAsia="pl-PL"/>
        </w:rPr>
        <w:t>jeden wniosek</w:t>
      </w: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 w ramach danej edycji Konkursu. </w:t>
      </w:r>
      <w:r w:rsidR="00872891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</w:p>
    <w:p w14:paraId="44E32A49" w14:textId="77777777" w:rsidR="00F0787B" w:rsidRPr="00F0787B" w:rsidRDefault="00F0787B" w:rsidP="00F078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Wolontariusz może być członkiem więcej niż jednej grupy inicjatywnej, jednak funkcję Lidera może pełnić wyłącznie w jednym projekcie zgłoszonym do Konkursu. </w:t>
      </w:r>
    </w:p>
    <w:p w14:paraId="59DA0996" w14:textId="43525322" w:rsidR="00F0787B" w:rsidRPr="00F0787B" w:rsidRDefault="00F0787B" w:rsidP="00F078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Każda grupa inicjatywna może złożyć jeden wniosek dotyczący jednej inicjatywy. </w:t>
      </w:r>
      <w:r w:rsidR="00872891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</w:p>
    <w:p w14:paraId="1CAE9BE2" w14:textId="484C082F" w:rsidR="00F0787B" w:rsidRPr="00F0787B" w:rsidRDefault="00F0787B" w:rsidP="00F0787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Inicjatywy mogą być realizowane na terenie działania Rodzin </w:t>
      </w:r>
      <w:proofErr w:type="spellStart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>Kolpinga</w:t>
      </w:r>
      <w:proofErr w:type="spellEnd"/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 uczestniczących w projekcie, w siedzibie Organizatora lub w innych miejscach umożliwiających realizację działań zgodnych z celami Konkursu. </w:t>
      </w:r>
      <w:r w:rsidR="00872891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br/>
      </w:r>
    </w:p>
    <w:p w14:paraId="38EDD54D" w14:textId="100F6AEF" w:rsidR="00A2305F" w:rsidRPr="007F5C20" w:rsidRDefault="00F0787B" w:rsidP="007F5C2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</w:pPr>
      <w:r w:rsidRPr="00F0787B">
        <w:rPr>
          <w:rFonts w:asciiTheme="minorHAnsi" w:eastAsia="Times New Roman" w:hAnsiTheme="minorHAnsi" w:cs="Times New Roman"/>
          <w:sz w:val="24"/>
          <w:szCs w:val="24"/>
          <w:lang w:val="pl-PL" w:eastAsia="pl-PL"/>
        </w:rPr>
        <w:t xml:space="preserve">Udział w Konkursie jest dobrowolny i bezpłatny. </w:t>
      </w:r>
    </w:p>
    <w:p w14:paraId="44F9C835" w14:textId="77777777" w:rsidR="007F5C20" w:rsidRDefault="007F5C20" w:rsidP="00872891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</w:p>
    <w:p w14:paraId="51045DAC" w14:textId="50FAEA42" w:rsidR="00872891" w:rsidRPr="00872891" w:rsidRDefault="00872891" w:rsidP="00872891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Rozdział III</w:t>
      </w:r>
    </w:p>
    <w:p w14:paraId="2F8A7A8F" w14:textId="77777777" w:rsidR="00872891" w:rsidRPr="00872891" w:rsidRDefault="00872891" w:rsidP="00872891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Nabór i ocena wniosków</w:t>
      </w:r>
    </w:p>
    <w:p w14:paraId="6E8C8914" w14:textId="77777777" w:rsidR="00872891" w:rsidRPr="00872891" w:rsidRDefault="00872891" w:rsidP="00872891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§ 3</w:t>
      </w:r>
    </w:p>
    <w:p w14:paraId="2073A8E6" w14:textId="5DFFA93A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Nabór wniosków prowadzony jest w trybie ciągłym.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102330F0" w14:textId="340C11A1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Wnioski o przyznanie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można składać od </w:t>
      </w:r>
      <w:r w:rsidRPr="00872891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1 sierpnia 2026 r. do 15 października 2026 r.</w:t>
      </w: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lub do wyczerpania puli środków przeznaczonych na Konkurs.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1190F33" w14:textId="77777777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Informacja o wyczerpaniu puli środków zostanie opublikowana przez Organizatora oraz przekazana Rodzinom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uczestniczącym w projekcie. Z dniem opublikowania tej informacji nabór zostaje zakończony. </w:t>
      </w:r>
    </w:p>
    <w:p w14:paraId="2968F138" w14:textId="66F0129D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Wnioski należy składać: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  <w:t>a) w formie elektronicznej na adres e-mail wskazany przez Organizatora,</w:t>
      </w: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lastRenderedPageBreak/>
        <w:t xml:space="preserve">b) lub w formie papierowej w siedzibie Organizatora.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9FAB514" w14:textId="2306EE66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Przed złożeniem wniosku grupa inicjatywna może skorzystać z bezpłatnych konsultacji z Koordynatorem Wolontariatu.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6201A1E5" w14:textId="5BF47EF8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Oceny formalnej i merytorycznej wniosków dokonuje Komisja Konkursowa powołana przez Organizatora.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73ACC207" w14:textId="4DB7C79C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Komisja Konkursowa dokonuje oceny wniosków sukcesywnie, nie rzadziej niż raz w miesiącu. W uzasadnionych przypadkach, w szczególności ze względu na planowany termin realizacji inicjatywy lub konieczność sprawnego wykorzystania środków, Komisja Konkursowa może dokonać oceny wniosków przed planowanym terminem posiedzenia.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459C7FB4" w14:textId="1E718B82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może wezwać Lidera do uzupełnienia braków formalnych lub złożenia dodatkowych wyjaśnień w terminie </w:t>
      </w:r>
      <w:r w:rsidRPr="00872891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3 dni roboczych</w:t>
      </w: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od dnia otrzymania wezwania. Nieuzupełnienie braków w wyznaczonym terminie może skutkować pozostawieniem wniosku bez rozpatrzenia.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1FDBEB4B" w14:textId="0501B9EB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Ocena merytoryczna prowadzona jest zgodnie z Kryteriami Oceny stanowiącymi Załącznik nr 2 do Regulaminu.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52DE59FC" w14:textId="55853F61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Komisja Konkursowa może: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  <w:t xml:space="preserve">a) przyznać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,</w:t>
      </w: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  <w:t xml:space="preserve">b) odmówić przyznania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72F0C29" w14:textId="73DD512A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Decyzje Komisji Konkursowej są ostateczne i nie przysługuje od nich odwołanie.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22F26527" w14:textId="0C7FABCD" w:rsidR="00872891" w:rsidRPr="00872891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Wyniki Konkursu publikowane są na stronie internetowej Organizatora oraz przekazywane Liderom drogą elektroniczną.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12DF57BF" w14:textId="586358B3" w:rsidR="00872891" w:rsidRPr="007F5C20" w:rsidRDefault="00872891" w:rsidP="0087289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 przypadku uzyskania przez dwa lub więcej wniosków jednakowej liczby punktów, o kolejności przyznania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minigrantów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decyduje liczba punktów uzyskanych w kryterium dotyczącym wartości społecznej inicjatywy, a jeżeli nadal nie jest możliwe rozstrzygnięcie – kolejność wpływu kompletnego wniosku. </w:t>
      </w:r>
    </w:p>
    <w:p w14:paraId="5146C8BA" w14:textId="77777777" w:rsidR="007F5C20" w:rsidRDefault="007F5C20" w:rsidP="00872891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</w:p>
    <w:p w14:paraId="4C76CFA7" w14:textId="3D82781D" w:rsidR="00872891" w:rsidRPr="00872891" w:rsidRDefault="00872891" w:rsidP="00872891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Rozdział IV</w:t>
      </w:r>
    </w:p>
    <w:p w14:paraId="05090E44" w14:textId="77777777" w:rsidR="00872891" w:rsidRPr="00872891" w:rsidRDefault="00872891" w:rsidP="00872891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 xml:space="preserve">Zasady przyznawania i realizacji </w:t>
      </w:r>
      <w:proofErr w:type="spellStart"/>
      <w:r w:rsidRPr="00872891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minigrantów</w:t>
      </w:r>
      <w:proofErr w:type="spellEnd"/>
    </w:p>
    <w:p w14:paraId="4774FCF3" w14:textId="77777777" w:rsidR="00872891" w:rsidRPr="00872891" w:rsidRDefault="00872891" w:rsidP="00872891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lastRenderedPageBreak/>
        <w:t>§ 4</w:t>
      </w:r>
    </w:p>
    <w:p w14:paraId="6E18E398" w14:textId="63B5AA18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przyznawany jest na realizację inicjatywy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wolontariackiej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zgodnej z celami projektu „Historia z przyszłością – program rozwoju wolontariatu w Dziele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Polsce” oraz postanowieniami niniejszego Regulaminu.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4BE03EF2" w14:textId="4B4B38D4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Realizacja inicjatywy może rozpocząć się wyłącznie po: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74DBA626" w14:textId="77777777" w:rsidR="00872891" w:rsidRPr="00872891" w:rsidRDefault="00872891" w:rsidP="0087289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ogłoszeniu wyników Konkursu, </w:t>
      </w:r>
    </w:p>
    <w:p w14:paraId="2981F0A6" w14:textId="77777777" w:rsidR="00872891" w:rsidRPr="00872891" w:rsidRDefault="00872891" w:rsidP="0087289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podpisaniu przez Lidera Deklaracji Lidera Projektu (Załącznik nr 4), </w:t>
      </w:r>
    </w:p>
    <w:p w14:paraId="78F9D90F" w14:textId="1FCFFC40" w:rsidR="00872891" w:rsidRPr="00872891" w:rsidRDefault="00872891" w:rsidP="0087289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podpisaniu Umowy o realizację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(Załącznik nr 5).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2408FC9A" w14:textId="090CF7EC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Inicjatywa realizowana jest zgodnie z opisem, harmonogramem i budżetem przedstawionym we wniosku oraz zaakceptowanym przez Komisję Konkursową.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07CF6602" w14:textId="518FD5F3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Termin realizacji inicjatywy określany jest we wniosku o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oraz w Umowie o realizację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i nie może wykraczać poza termin zakończenia realizacji projektu.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A8907D6" w14:textId="160FB47B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Jedna grupa inicjatywna może otrzymać dofinansowanie na realizację jednej inicjatywy w ramach jednej edycji Konkursu.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5FE5D8E" w14:textId="738B870E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 trakcie realizacji inicjatywy Lider odpowiada za zgodność prowadzonych działań z zatwierdzonym wnioskiem, Regulaminem oraz zawartą Umową.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7A57EEFE" w14:textId="4AC92304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 przypadku konieczności wprowadzenia zmian dotyczących zakresu działań, harmonogramu lub budżetu, Lider zobowiązany jest do wcześniejszego zgłoszenia ich Organizatorowi. Zmiany mogą zostać wprowadzone wyłącznie po uzyskaniu zgody Organizatora.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1A788162" w14:textId="21511EE8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zastrzega sobie prawo do odmowy zgody na proponowane zmiany, jeżeli powodowałyby one zmianę celu inicjatywy, naruszały postanowienia Regulaminu lub zasady realizacji projektu.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1C0850DD" w14:textId="401B6493" w:rsidR="00872891" w:rsidRPr="00872891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może odstąpić od realizacji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lub rozwiązać Umowę w przypadku: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0612F3F9" w14:textId="77777777" w:rsidR="00872891" w:rsidRPr="00872891" w:rsidRDefault="00872891" w:rsidP="0087289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wykorzystania środków niezgodnie z przeznaczeniem, </w:t>
      </w:r>
    </w:p>
    <w:p w14:paraId="20264816" w14:textId="77777777" w:rsidR="00872891" w:rsidRPr="00872891" w:rsidRDefault="00872891" w:rsidP="0087289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rażącego naruszenia postanowień Regulaminu lub Umowy, </w:t>
      </w:r>
    </w:p>
    <w:p w14:paraId="77A84968" w14:textId="75EE4160" w:rsidR="00872891" w:rsidRPr="00872891" w:rsidRDefault="00872891" w:rsidP="00872891">
      <w:pPr>
        <w:numPr>
          <w:ilvl w:val="1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zaprzestania realizacji inicjatywy przez Lidera bez uzgodnienia z Organizatorem.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005568CC" w14:textId="2161EEF9" w:rsidR="00872891" w:rsidRPr="007F5C20" w:rsidRDefault="00872891" w:rsidP="00872891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 przypadku rezygnacji Lidera z realizacji inicjatywy Organizator podejmuje decyzję o dalszym sposobie realizacji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uwzględniając możliwość wskazania nowego Lidera przez Rodzinę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Kolpinga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zgodnie z zasadami określonymi w Deklaracji Lidera Projektu. </w:t>
      </w:r>
    </w:p>
    <w:p w14:paraId="1AC16821" w14:textId="77777777" w:rsidR="00872891" w:rsidRPr="00872891" w:rsidRDefault="00872891" w:rsidP="00872891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lastRenderedPageBreak/>
        <w:t>Rozdział V</w:t>
      </w:r>
    </w:p>
    <w:p w14:paraId="08C48572" w14:textId="77777777" w:rsidR="00872891" w:rsidRPr="00872891" w:rsidRDefault="00872891" w:rsidP="00872891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Zasady finansowania i wydatkowania środków</w:t>
      </w:r>
    </w:p>
    <w:p w14:paraId="76401684" w14:textId="77777777" w:rsidR="00872891" w:rsidRPr="00872891" w:rsidRDefault="00872891" w:rsidP="00872891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§ 5</w:t>
      </w:r>
    </w:p>
    <w:p w14:paraId="13ACB753" w14:textId="0FE4DD1A" w:rsidR="00872891" w:rsidRPr="00872891" w:rsidRDefault="00872891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 ramach Konkursu każda zakwalifikowana inicjatywa otrzymuje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w wysokości </w:t>
      </w:r>
      <w:r w:rsidRPr="00872891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500,00 zł</w:t>
      </w: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640197E2" w14:textId="5A02F387" w:rsidR="00872891" w:rsidRPr="00872891" w:rsidRDefault="00872891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Środki finansowe przeznaczone są wyłącznie na pokrycie kosztów niezbędnych do realizacji inicjatywy opisanej we wniosku i zaakceptowanej przez Komisję Konkursową.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0CF24BA4" w14:textId="77777777" w:rsidR="005348F9" w:rsidRDefault="00872891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Środki z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mogą zostać przeznaczone w szczególności na zakup: </w:t>
      </w:r>
    </w:p>
    <w:p w14:paraId="61686D7D" w14:textId="0681AAC3" w:rsidR="005348F9" w:rsidRPr="005348F9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1.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materiałów niezbędnych do realizacji inicjatywy,</w:t>
      </w:r>
    </w:p>
    <w:p w14:paraId="7E3D3DC2" w14:textId="3780BDD4" w:rsidR="005348F9" w:rsidRPr="005348F9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2.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materiałów edukacyjnych, plastycznych i promocyjnych,</w:t>
      </w:r>
    </w:p>
    <w:p w14:paraId="0E772428" w14:textId="60FF3053" w:rsidR="005348F9" w:rsidRPr="005348F9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3.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artykułów biurowych,</w:t>
      </w:r>
    </w:p>
    <w:p w14:paraId="0BB2BC92" w14:textId="1D335B36" w:rsidR="005348F9" w:rsidRPr="005348F9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4.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usług związanych z realizacją inicjatywy,</w:t>
      </w:r>
    </w:p>
    <w:p w14:paraId="62F8DCB1" w14:textId="70764C21" w:rsidR="005348F9" w:rsidRPr="005348F9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5.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wynajmu </w:t>
      </w:r>
      <w:proofErr w:type="spellStart"/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sal</w:t>
      </w:r>
      <w:proofErr w:type="spellEnd"/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lub sprzętu,</w:t>
      </w:r>
    </w:p>
    <w:p w14:paraId="0037603A" w14:textId="5F846512" w:rsidR="005348F9" w:rsidRPr="005348F9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6.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transportu uczestników lub materiałów,</w:t>
      </w:r>
    </w:p>
    <w:p w14:paraId="67733017" w14:textId="1CA6BCE2" w:rsidR="005348F9" w:rsidRPr="005348F9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7.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poczęstunku dla uczestników wydarzeń,</w:t>
      </w:r>
    </w:p>
    <w:p w14:paraId="4908C3D7" w14:textId="77D9F51F" w:rsidR="005348F9" w:rsidRPr="005348F9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8.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drobnego sprzętu lub wyposażenia niezbędnego bezpośrednio do realizacji inicjatywy, pod warunkiem że wydatek został wskazany i uzasadniony we wniosku oraz zaakceptowany przez Komisję Konkursową,</w:t>
      </w:r>
    </w:p>
    <w:p w14:paraId="2C2CA3CD" w14:textId="54CDB570" w:rsidR="00872891" w:rsidRPr="00872891" w:rsidRDefault="005348F9" w:rsidP="005348F9">
      <w:pPr>
        <w:spacing w:after="0" w:line="240" w:lineRule="auto"/>
        <w:ind w:left="107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9. </w:t>
      </w:r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innych wydatków bezpośrednio związanych z realizacją inicjatywy i zaakceptowanych przez Organizatora.</w:t>
      </w:r>
      <w:r w:rsid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696AE351" w14:textId="254DA4DD" w:rsidR="00872891" w:rsidRPr="00872891" w:rsidRDefault="00872891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Środki z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nie mogą zostać przeznaczone w szczególności na: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449F8D11" w14:textId="77777777" w:rsidR="00872891" w:rsidRPr="00872891" w:rsidRDefault="00872891" w:rsidP="005348F9">
      <w:pPr>
        <w:numPr>
          <w:ilvl w:val="1"/>
          <w:numId w:val="16"/>
        </w:numPr>
        <w:spacing w:before="100" w:beforeAutospacing="1" w:after="100" w:afterAutospacing="1" w:line="240" w:lineRule="auto"/>
        <w:ind w:left="1434" w:hanging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wynagrodzenia, premie i inne świadczenia pieniężne dla wolontariuszy lub członków grupy inicjatywnej, </w:t>
      </w:r>
    </w:p>
    <w:p w14:paraId="37F3A708" w14:textId="77777777" w:rsidR="00872891" w:rsidRPr="00872891" w:rsidRDefault="00872891" w:rsidP="005348F9">
      <w:pPr>
        <w:numPr>
          <w:ilvl w:val="1"/>
          <w:numId w:val="16"/>
        </w:numPr>
        <w:spacing w:before="100" w:beforeAutospacing="1" w:after="100" w:afterAutospacing="1" w:line="240" w:lineRule="auto"/>
        <w:ind w:left="1434" w:hanging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zakup alkoholu, wyrobów tytoniowych oraz innych używek, </w:t>
      </w:r>
    </w:p>
    <w:p w14:paraId="195BC04A" w14:textId="77777777" w:rsidR="00872891" w:rsidRPr="00872891" w:rsidRDefault="00872891" w:rsidP="005348F9">
      <w:pPr>
        <w:numPr>
          <w:ilvl w:val="1"/>
          <w:numId w:val="16"/>
        </w:numPr>
        <w:spacing w:before="100" w:beforeAutospacing="1" w:after="100" w:afterAutospacing="1" w:line="240" w:lineRule="auto"/>
        <w:ind w:left="1434" w:hanging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finansowanie działalności politycznej lub działalności sprzecznej z celami projektu, </w:t>
      </w:r>
    </w:p>
    <w:p w14:paraId="6FEC9D50" w14:textId="77777777" w:rsidR="00872891" w:rsidRPr="00872891" w:rsidRDefault="00872891" w:rsidP="005348F9">
      <w:pPr>
        <w:numPr>
          <w:ilvl w:val="1"/>
          <w:numId w:val="16"/>
        </w:numPr>
        <w:spacing w:before="100" w:beforeAutospacing="1" w:after="100" w:afterAutospacing="1" w:line="240" w:lineRule="auto"/>
        <w:ind w:left="1434" w:hanging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pokrywanie kosztów niezwiązanych z realizacją inicjatywy, </w:t>
      </w:r>
    </w:p>
    <w:p w14:paraId="27F90977" w14:textId="146473FC" w:rsidR="005348F9" w:rsidRPr="005348F9" w:rsidRDefault="00872891" w:rsidP="005348F9">
      <w:pPr>
        <w:numPr>
          <w:ilvl w:val="1"/>
          <w:numId w:val="16"/>
        </w:numPr>
        <w:spacing w:before="100" w:beforeAutospacing="1" w:after="100" w:afterAutospacing="1" w:line="240" w:lineRule="auto"/>
        <w:ind w:left="1434" w:hanging="357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wydatki poniesione przed podpisaniem Umowy o realizację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 w:rsid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76BC47DE" w14:textId="7AB5E0EC" w:rsidR="005348F9" w:rsidRDefault="005348F9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proofErr w:type="spellStart"/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</w:t>
      </w:r>
      <w:proofErr w:type="spellEnd"/>
      <w:r w:rsidRP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nie może zostać przeznaczony wyłącznie na zakup sprzętu lub wyposażenia.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5AEDC185" w14:textId="566834BE" w:rsidR="00872891" w:rsidRPr="00872891" w:rsidRDefault="00872891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Wszystkie wydatki powinny być: </w:t>
      </w:r>
    </w:p>
    <w:p w14:paraId="6E25F291" w14:textId="77777777" w:rsidR="00872891" w:rsidRPr="00872891" w:rsidRDefault="00872891" w:rsidP="0087289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racjonalne, </w:t>
      </w:r>
    </w:p>
    <w:p w14:paraId="40D78A0E" w14:textId="77777777" w:rsidR="00872891" w:rsidRPr="00872891" w:rsidRDefault="00872891" w:rsidP="0087289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gospodarne, </w:t>
      </w:r>
    </w:p>
    <w:p w14:paraId="27D80BC9" w14:textId="77777777" w:rsidR="00872891" w:rsidRPr="00872891" w:rsidRDefault="00872891" w:rsidP="0087289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lastRenderedPageBreak/>
        <w:t xml:space="preserve">zgodne z zatwierdzonym budżetem, </w:t>
      </w:r>
    </w:p>
    <w:p w14:paraId="2648E98D" w14:textId="4037D781" w:rsidR="00872891" w:rsidRPr="00872891" w:rsidRDefault="00872891" w:rsidP="00872891">
      <w:pPr>
        <w:numPr>
          <w:ilvl w:val="1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udokumentowane zgodnie z obowiązującymi przepisami.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56347D4B" w14:textId="39533C97" w:rsidR="00872891" w:rsidRPr="00872891" w:rsidRDefault="00872891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Dokumenty potwierdzające poniesione wydatki powinny być wystawione zgodnie z zasadami określonymi przez Organizatora i przekazane wraz z rozliczeniem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6B7937E" w14:textId="494846B2" w:rsidR="00872891" w:rsidRPr="00872891" w:rsidRDefault="00872891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przekazuje środki finansowe lub dokonuje płatności zgodnie z zasadami określonymi w Umowie o realizację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BA21C2B" w14:textId="77777777" w:rsidR="00872891" w:rsidRDefault="00872891" w:rsidP="00872891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Niewykorzystane środki finansowe oraz środki wykorzystane niezgodnie z przeznaczeniem podlegają zwrotowi na zasadach określonych w Umowie o realizację </w:t>
      </w:r>
      <w:proofErr w:type="spellStart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872891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.</w:t>
      </w:r>
    </w:p>
    <w:p w14:paraId="17AC7320" w14:textId="77777777" w:rsidR="00E1107A" w:rsidRDefault="00E1107A" w:rsidP="00E1107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1E1C95A9" w14:textId="77777777" w:rsidR="00E1107A" w:rsidRPr="007F5C20" w:rsidRDefault="00E1107A" w:rsidP="007F5C20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Rozdział VI</w:t>
      </w:r>
    </w:p>
    <w:p w14:paraId="49A63EB9" w14:textId="77777777" w:rsidR="00E1107A" w:rsidRPr="007F5C20" w:rsidRDefault="00E1107A" w:rsidP="00E1107A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 xml:space="preserve">Obowiązki Lidera i Organizatora oraz rozliczenie </w:t>
      </w:r>
      <w:proofErr w:type="spellStart"/>
      <w:r w:rsidRPr="007F5C20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minigrantu</w:t>
      </w:r>
      <w:proofErr w:type="spellEnd"/>
    </w:p>
    <w:p w14:paraId="09C1203E" w14:textId="77777777" w:rsidR="00E1107A" w:rsidRPr="007F5C20" w:rsidRDefault="00E1107A" w:rsidP="007F5C20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§ 6</w:t>
      </w:r>
    </w:p>
    <w:p w14:paraId="50FEA69D" w14:textId="029AF6D7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Lider realizuje inicjatywę zgodnie z: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544AC8CC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zatwierdzonym wnioskiem, </w:t>
      </w:r>
    </w:p>
    <w:p w14:paraId="54062C4D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postanowieniami niniejszego Regulaminu, </w:t>
      </w:r>
    </w:p>
    <w:p w14:paraId="0BDE58EC" w14:textId="0DFC5A72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zawartą Umową o realizację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6C060C21" w14:textId="25266DB5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Lider zobowiązany jest do: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F0C493F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koordynowania realizacji inicjatywy i współpracy z członkami grupy inicjatywnej, </w:t>
      </w:r>
    </w:p>
    <w:p w14:paraId="5562C815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gospodarowania środkami finansowymi zgodnie z zatwierdzonym budżetem, </w:t>
      </w:r>
    </w:p>
    <w:p w14:paraId="49A2B16F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prowadzenia dokumentacji niezbędnej do rozliczenia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</w:t>
      </w:r>
    </w:p>
    <w:p w14:paraId="017DC712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informowania Organizatora o wszelkich okolicznościach mogących mieć wpływ na prawidłową realizację inicjatywy, </w:t>
      </w:r>
    </w:p>
    <w:p w14:paraId="514AA58D" w14:textId="4E4B7C44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współpracy z Organizatorem podczas realizacji i rozliczenia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7BDEBEA" w14:textId="40EB096E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Lider zobowiązany jest do informowania, że inicjatywa realizowana jest w ramach projektu </w:t>
      </w:r>
      <w:r w:rsidRPr="007F5C20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 xml:space="preserve">„Historia z przyszłością – program rozwoju wolontariatu w Dziele </w:t>
      </w:r>
      <w:proofErr w:type="spellStart"/>
      <w:r w:rsidRPr="007F5C20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Kolpinga</w:t>
      </w:r>
      <w:proofErr w:type="spellEnd"/>
      <w:r w:rsidRPr="007F5C20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 xml:space="preserve"> w Polsce”</w:t>
      </w: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finansowanego ze środków Programu </w:t>
      </w:r>
      <w:r w:rsidRPr="007F5C20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Korpus Solidarności</w:t>
      </w: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zgodnie z zasadami przekazanymi przez Organizatora.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0C103F36" w14:textId="77777777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Po zakończeniu realizacji inicjatywy Lider składa Organizatorowi: </w:t>
      </w:r>
    </w:p>
    <w:p w14:paraId="6655ADDE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lastRenderedPageBreak/>
        <w:t xml:space="preserve">sprawozdanie z realizacji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sporządzone według wzoru stanowiącego Załącznik nr 3 do Regulaminu, </w:t>
      </w:r>
    </w:p>
    <w:p w14:paraId="7FFC00C6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rozliczenie finansowe wraz z wymaganymi dokumentami, </w:t>
      </w:r>
    </w:p>
    <w:p w14:paraId="01B6B80D" w14:textId="13D59ACE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dokumentację fotograficzną z realizacji inicjatywy.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59BF719C" w14:textId="04A07C26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Dokumenty, o których mowa w ust. 4, należy przekazać w terminie </w:t>
      </w:r>
      <w:r w:rsidRPr="007F5C20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5 dni roboczych</w:t>
      </w: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od dnia zakończenia realizacji inicjatywy.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207651EE" w14:textId="1BC770D5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ma prawo monitorować przebieg realizacji inicjatywy na każdym etapie jej realizacji, w szczególności poprzez: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7631E349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kontakt z Liderem, </w:t>
      </w:r>
    </w:p>
    <w:p w14:paraId="72E960D3" w14:textId="77777777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udział przedstawiciela Organizatora w realizowanych działaniach, </w:t>
      </w:r>
    </w:p>
    <w:p w14:paraId="7E3481D9" w14:textId="4D40699B" w:rsidR="00E1107A" w:rsidRPr="007F5C20" w:rsidRDefault="00E1107A" w:rsidP="00E1107A">
      <w:pPr>
        <w:numPr>
          <w:ilvl w:val="1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weryfikację dokumentacji związanej z realizacją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F666422" w14:textId="3B202B10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Lider zobowiązany jest do udostępnienia Organizatorowi dokumentów oraz udzielenia informacji niezbędnych do przeprowadzenia monitoringu lub rozliczenia inicjatywy.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561C4165" w14:textId="5C20D0CA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dokonuje oceny złożonego sprawozdania oraz rozliczenia finansowego i może zwrócić się do Lidera o złożenie dodatkowych wyjaśnień lub uzupełnienie dokumentacji.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15059FC1" w14:textId="77777777" w:rsidR="00E1107A" w:rsidRPr="007F5C20" w:rsidRDefault="00E1107A" w:rsidP="00E1107A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zatwierdza realizację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po stwierdzeniu zgodności wykonanych działań z zatwierdzonym wnioskiem, Regulaminem oraz Umową. </w:t>
      </w:r>
    </w:p>
    <w:p w14:paraId="13CE5D59" w14:textId="71F6B643" w:rsidR="00E1107A" w:rsidRPr="007F5C20" w:rsidRDefault="00E1107A" w:rsidP="00E1107A">
      <w:pPr>
        <w:spacing w:after="0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6EDFD594" w14:textId="77777777" w:rsidR="00E1107A" w:rsidRPr="007F5C20" w:rsidRDefault="00E1107A" w:rsidP="007F5C20">
      <w:pPr>
        <w:spacing w:before="100" w:beforeAutospacing="1" w:after="100" w:afterAutospacing="1" w:line="240" w:lineRule="auto"/>
        <w:jc w:val="center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Rozdział VII</w:t>
      </w:r>
    </w:p>
    <w:p w14:paraId="1C117C17" w14:textId="77777777" w:rsidR="00E1107A" w:rsidRPr="007F5C20" w:rsidRDefault="00E1107A" w:rsidP="00E1107A">
      <w:pPr>
        <w:spacing w:before="100" w:beforeAutospacing="1" w:after="100" w:afterAutospacing="1" w:line="240" w:lineRule="auto"/>
        <w:outlineLvl w:val="0"/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b/>
          <w:bCs/>
          <w:kern w:val="36"/>
          <w:sz w:val="24"/>
          <w:szCs w:val="24"/>
          <w:lang w:val="pl-PL" w:eastAsia="pl-PL"/>
        </w:rPr>
        <w:t>Postanowienia końcowe</w:t>
      </w:r>
    </w:p>
    <w:p w14:paraId="65D2326E" w14:textId="77777777" w:rsidR="00E1107A" w:rsidRPr="007F5C20" w:rsidRDefault="00E1107A" w:rsidP="007F5C20">
      <w:pPr>
        <w:spacing w:before="100" w:beforeAutospacing="1" w:after="100" w:afterAutospacing="1" w:line="240" w:lineRule="auto"/>
        <w:jc w:val="center"/>
        <w:outlineLvl w:val="1"/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b/>
          <w:bCs/>
          <w:sz w:val="24"/>
          <w:szCs w:val="24"/>
          <w:lang w:val="pl-PL" w:eastAsia="pl-PL"/>
        </w:rPr>
        <w:t>§ 7</w:t>
      </w:r>
    </w:p>
    <w:p w14:paraId="4BE58904" w14:textId="20BB2339" w:rsidR="00E1107A" w:rsidRPr="007F5C20" w:rsidRDefault="00E1107A" w:rsidP="00E110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Organizator zastrzega sobie prawo do dokonywania zmian w Regulaminie, jeżeli nie wpłynie to na pogorszenie warunków udziału uczestników w Konkursie.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FC63D3D" w14:textId="4643175A" w:rsidR="00E1107A" w:rsidRPr="007F5C20" w:rsidRDefault="00E1107A" w:rsidP="00E110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Informacja o zmianach Regulaminu publikowana jest w sposób właściwy dla ogłoszenia Konkursu.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3281E62" w14:textId="16E3A2C7" w:rsidR="00E1107A" w:rsidRPr="007F5C20" w:rsidRDefault="00E1107A" w:rsidP="00E110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W sprawach nieuregulowanych niniejszym Regulaminem decyzje podejmuje Organizator.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25226B8C" w14:textId="35E85FEB" w:rsidR="00E1107A" w:rsidRPr="007F5C20" w:rsidRDefault="00E1107A" w:rsidP="00E110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Interpretacja postanowień niniejszego Regulaminu należy do Organizatora.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34849A73" w14:textId="2EB499FB" w:rsidR="00E1107A" w:rsidRPr="007F5C20" w:rsidRDefault="00E1107A" w:rsidP="00E110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lastRenderedPageBreak/>
        <w:t xml:space="preserve">Regulamin obowiązuje od dnia jego zatwierdzenia przez Organizatora. </w:t>
      </w:r>
      <w:r w:rsid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br/>
      </w:r>
    </w:p>
    <w:p w14:paraId="5E25F748" w14:textId="77777777" w:rsidR="00E1107A" w:rsidRPr="007F5C20" w:rsidRDefault="00E1107A" w:rsidP="00E1107A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Integralną część Regulaminu stanowią: </w:t>
      </w:r>
    </w:p>
    <w:p w14:paraId="718C6643" w14:textId="77777777" w:rsidR="00E1107A" w:rsidRPr="007F5C20" w:rsidRDefault="00E1107A" w:rsidP="00E110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Załącznik nr 1 – Formularz wniosku o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</w:t>
      </w:r>
    </w:p>
    <w:p w14:paraId="323C01C4" w14:textId="77777777" w:rsidR="00E1107A" w:rsidRDefault="00E1107A" w:rsidP="00E110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Załącznik nr 2 – Karta oceny wniosku, </w:t>
      </w:r>
    </w:p>
    <w:p w14:paraId="44B36676" w14:textId="17F7DFE4" w:rsidR="005348F9" w:rsidRPr="005348F9" w:rsidRDefault="005348F9" w:rsidP="005348F9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Załącznik nr </w:t>
      </w:r>
      <w:r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3</w:t>
      </w: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Wzór protokołu z posiedzenia Komisji Konkursowej, </w:t>
      </w:r>
    </w:p>
    <w:p w14:paraId="431C858F" w14:textId="23B2C198" w:rsidR="00E1107A" w:rsidRPr="007F5C20" w:rsidRDefault="00E1107A" w:rsidP="00E110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Załącznik nr </w:t>
      </w:r>
      <w:r w:rsid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4</w:t>
      </w: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Wzór sprawozdania z realizacji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</w:t>
      </w:r>
    </w:p>
    <w:p w14:paraId="383C921F" w14:textId="3B5C098F" w:rsidR="00E1107A" w:rsidRPr="007F5C20" w:rsidRDefault="00E1107A" w:rsidP="00E110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Załącznik nr </w:t>
      </w:r>
      <w:r w:rsid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5</w:t>
      </w: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Deklaracja Lidera Projektu, </w:t>
      </w:r>
    </w:p>
    <w:p w14:paraId="06BE7A92" w14:textId="51647AD0" w:rsidR="00E1107A" w:rsidRPr="007F5C20" w:rsidRDefault="00E1107A" w:rsidP="00E110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Załącznik nr </w:t>
      </w:r>
      <w:r w:rsidR="005348F9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6</w:t>
      </w: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 – Wzór umowy o realizację </w:t>
      </w:r>
      <w:proofErr w:type="spellStart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>minigrantu</w:t>
      </w:r>
      <w:proofErr w:type="spellEnd"/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, </w:t>
      </w:r>
    </w:p>
    <w:p w14:paraId="07B02581" w14:textId="77777777" w:rsidR="00E1107A" w:rsidRPr="007F5C20" w:rsidRDefault="00E1107A" w:rsidP="00E1107A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  <w:r w:rsidRPr="007F5C20"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  <w:t xml:space="preserve">Załącznik nr 7 – Klauzula informacyjna RODO. </w:t>
      </w:r>
    </w:p>
    <w:p w14:paraId="3E147F4C" w14:textId="77777777" w:rsidR="00E1107A" w:rsidRPr="007F5C20" w:rsidRDefault="00E1107A" w:rsidP="00E1107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2DB8033C" w14:textId="77777777" w:rsidR="00E1107A" w:rsidRPr="007F5C20" w:rsidRDefault="00E1107A" w:rsidP="00E1107A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4C77A19E" w14:textId="77777777" w:rsidR="00872891" w:rsidRPr="00872891" w:rsidRDefault="00872891" w:rsidP="0087289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37FBD414" w14:textId="77777777" w:rsidR="00872891" w:rsidRPr="00872891" w:rsidRDefault="00872891" w:rsidP="00872891">
      <w:pPr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sz w:val="24"/>
          <w:szCs w:val="24"/>
          <w:lang w:val="pl-PL" w:eastAsia="pl-PL"/>
        </w:rPr>
      </w:pPr>
    </w:p>
    <w:p w14:paraId="171CC5A4" w14:textId="77777777" w:rsidR="00A2305F" w:rsidRPr="00872891" w:rsidRDefault="00A2305F" w:rsidP="00A2305F">
      <w:pPr>
        <w:rPr>
          <w:rFonts w:asciiTheme="majorHAnsi" w:hAnsiTheme="majorHAnsi" w:cstheme="majorHAnsi"/>
          <w:sz w:val="24"/>
          <w:szCs w:val="24"/>
        </w:rPr>
      </w:pPr>
    </w:p>
    <w:p w14:paraId="73A25F0A" w14:textId="18947BE9" w:rsidR="00A2305F" w:rsidRPr="00872891" w:rsidRDefault="00A2305F" w:rsidP="00A2305F">
      <w:pPr>
        <w:rPr>
          <w:rFonts w:asciiTheme="majorHAnsi" w:hAnsiTheme="majorHAnsi" w:cstheme="majorHAnsi"/>
          <w:sz w:val="24"/>
          <w:szCs w:val="24"/>
        </w:rPr>
      </w:pPr>
    </w:p>
    <w:sectPr w:rsidR="00A2305F" w:rsidRPr="00872891" w:rsidSect="00A2305F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BDFCC" w14:textId="77777777" w:rsidR="003F4E31" w:rsidRDefault="003F4E31" w:rsidP="00BC2EBB">
      <w:pPr>
        <w:spacing w:after="0" w:line="240" w:lineRule="auto"/>
      </w:pPr>
      <w:r>
        <w:separator/>
      </w:r>
    </w:p>
  </w:endnote>
  <w:endnote w:type="continuationSeparator" w:id="0">
    <w:p w14:paraId="733063C7" w14:textId="77777777" w:rsidR="003F4E31" w:rsidRDefault="003F4E31" w:rsidP="00BC2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BF78D" w14:textId="20266155" w:rsidR="00317044" w:rsidRDefault="00317044">
    <w:pPr>
      <w:pStyle w:val="Stopka"/>
    </w:pPr>
    <w:r>
      <w:rPr>
        <w:noProof/>
        <w:lang w:val="pl-PL" w:eastAsia="pl-PL"/>
      </w:rPr>
      <w:drawing>
        <wp:inline distT="0" distB="0" distL="0" distR="0" wp14:anchorId="7B70BFEF" wp14:editId="311648D1">
          <wp:extent cx="6546049" cy="9525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51064" cy="95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F40CC" w14:textId="77777777" w:rsidR="003F4E31" w:rsidRDefault="003F4E31" w:rsidP="00BC2EBB">
      <w:pPr>
        <w:spacing w:after="0" w:line="240" w:lineRule="auto"/>
      </w:pPr>
      <w:r>
        <w:separator/>
      </w:r>
    </w:p>
  </w:footnote>
  <w:footnote w:type="continuationSeparator" w:id="0">
    <w:p w14:paraId="530AAE05" w14:textId="77777777" w:rsidR="003F4E31" w:rsidRDefault="003F4E31" w:rsidP="00BC2E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D3FF68" w14:textId="4808753C" w:rsidR="00153F3E" w:rsidRDefault="00153F3E">
    <w:pPr>
      <w:pStyle w:val="Nagwek"/>
    </w:pPr>
    <w:r>
      <w:rPr>
        <w:noProof/>
        <w:lang w:val="pl-PL" w:eastAsia="pl-PL"/>
      </w:rPr>
      <w:drawing>
        <wp:inline distT="0" distB="0" distL="0" distR="0" wp14:anchorId="7E8309F4" wp14:editId="3D357CFB">
          <wp:extent cx="2018030" cy="420370"/>
          <wp:effectExtent l="0" t="0" r="127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18030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2544CE1"/>
    <w:multiLevelType w:val="multilevel"/>
    <w:tmpl w:val="34866BD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34A2C5D"/>
    <w:multiLevelType w:val="multilevel"/>
    <w:tmpl w:val="2DA8F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0A2C75"/>
    <w:multiLevelType w:val="multilevel"/>
    <w:tmpl w:val="80047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354945"/>
    <w:multiLevelType w:val="multilevel"/>
    <w:tmpl w:val="250CB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68D31D0"/>
    <w:multiLevelType w:val="multilevel"/>
    <w:tmpl w:val="825EF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5997C44"/>
    <w:multiLevelType w:val="multilevel"/>
    <w:tmpl w:val="102E1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84148A7"/>
    <w:multiLevelType w:val="multilevel"/>
    <w:tmpl w:val="D5E09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9B537F1"/>
    <w:multiLevelType w:val="multilevel"/>
    <w:tmpl w:val="D548B0A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B31066D"/>
    <w:multiLevelType w:val="multilevel"/>
    <w:tmpl w:val="71844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D82DB8"/>
    <w:multiLevelType w:val="multilevel"/>
    <w:tmpl w:val="3DC05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901221">
    <w:abstractNumId w:val="8"/>
  </w:num>
  <w:num w:numId="2" w16cid:durableId="1784226980">
    <w:abstractNumId w:val="6"/>
  </w:num>
  <w:num w:numId="3" w16cid:durableId="1073895677">
    <w:abstractNumId w:val="5"/>
  </w:num>
  <w:num w:numId="4" w16cid:durableId="184486933">
    <w:abstractNumId w:val="4"/>
  </w:num>
  <w:num w:numId="5" w16cid:durableId="960384603">
    <w:abstractNumId w:val="7"/>
  </w:num>
  <w:num w:numId="6" w16cid:durableId="76175718">
    <w:abstractNumId w:val="3"/>
  </w:num>
  <w:num w:numId="7" w16cid:durableId="649332803">
    <w:abstractNumId w:val="2"/>
  </w:num>
  <w:num w:numId="8" w16cid:durableId="1306198235">
    <w:abstractNumId w:val="1"/>
  </w:num>
  <w:num w:numId="9" w16cid:durableId="734818893">
    <w:abstractNumId w:val="0"/>
  </w:num>
  <w:num w:numId="10" w16cid:durableId="1533033734">
    <w:abstractNumId w:val="14"/>
  </w:num>
  <w:num w:numId="11" w16cid:durableId="1350378258">
    <w:abstractNumId w:val="16"/>
  </w:num>
  <w:num w:numId="12" w16cid:durableId="1837839662">
    <w:abstractNumId w:val="9"/>
  </w:num>
  <w:num w:numId="13" w16cid:durableId="399333029">
    <w:abstractNumId w:val="15"/>
  </w:num>
  <w:num w:numId="14" w16cid:durableId="140537094">
    <w:abstractNumId w:val="13"/>
  </w:num>
  <w:num w:numId="15" w16cid:durableId="996419107">
    <w:abstractNumId w:val="10"/>
  </w:num>
  <w:num w:numId="16" w16cid:durableId="297299138">
    <w:abstractNumId w:val="18"/>
  </w:num>
  <w:num w:numId="17" w16cid:durableId="1924751593">
    <w:abstractNumId w:val="17"/>
  </w:num>
  <w:num w:numId="18" w16cid:durableId="1191146150">
    <w:abstractNumId w:val="11"/>
  </w:num>
  <w:num w:numId="19" w16cid:durableId="123863770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7FEC"/>
    <w:rsid w:val="0006063C"/>
    <w:rsid w:val="000A20F8"/>
    <w:rsid w:val="000A34D1"/>
    <w:rsid w:val="0015074B"/>
    <w:rsid w:val="00153F3E"/>
    <w:rsid w:val="001770B9"/>
    <w:rsid w:val="001A4104"/>
    <w:rsid w:val="001A79FC"/>
    <w:rsid w:val="001C52C2"/>
    <w:rsid w:val="001C5628"/>
    <w:rsid w:val="001F560B"/>
    <w:rsid w:val="0029639D"/>
    <w:rsid w:val="00317044"/>
    <w:rsid w:val="0032118B"/>
    <w:rsid w:val="00326F90"/>
    <w:rsid w:val="003F4E31"/>
    <w:rsid w:val="00415788"/>
    <w:rsid w:val="00425189"/>
    <w:rsid w:val="00452D85"/>
    <w:rsid w:val="00466F5B"/>
    <w:rsid w:val="005348F9"/>
    <w:rsid w:val="00553170"/>
    <w:rsid w:val="00566795"/>
    <w:rsid w:val="005B579D"/>
    <w:rsid w:val="005B684B"/>
    <w:rsid w:val="005C110A"/>
    <w:rsid w:val="005E29E0"/>
    <w:rsid w:val="00673E73"/>
    <w:rsid w:val="00720328"/>
    <w:rsid w:val="007B6AA9"/>
    <w:rsid w:val="007F5C20"/>
    <w:rsid w:val="00850E1B"/>
    <w:rsid w:val="00872891"/>
    <w:rsid w:val="0096762F"/>
    <w:rsid w:val="009A4028"/>
    <w:rsid w:val="009F56ED"/>
    <w:rsid w:val="00A2305F"/>
    <w:rsid w:val="00AA1D8D"/>
    <w:rsid w:val="00AC5895"/>
    <w:rsid w:val="00B47730"/>
    <w:rsid w:val="00B548EA"/>
    <w:rsid w:val="00BC2EBB"/>
    <w:rsid w:val="00BC70B8"/>
    <w:rsid w:val="00C37711"/>
    <w:rsid w:val="00CB0664"/>
    <w:rsid w:val="00D17245"/>
    <w:rsid w:val="00DD1FCE"/>
    <w:rsid w:val="00E1107A"/>
    <w:rsid w:val="00F0787B"/>
    <w:rsid w:val="00F30C9E"/>
    <w:rsid w:val="00FA54F5"/>
    <w:rsid w:val="00FB0A00"/>
    <w:rsid w:val="00FC693F"/>
    <w:rsid w:val="00FD65ED"/>
    <w:rsid w:val="00FF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3C2750"/>
  <w14:defaultImageDpi w14:val="300"/>
  <w15:docId w15:val="{E6A2E0A8-893B-4BF0-8156-F960B8185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dymka">
    <w:name w:val="Balloon Text"/>
    <w:basedOn w:val="Normalny"/>
    <w:link w:val="TekstdymkaZnak"/>
    <w:uiPriority w:val="99"/>
    <w:semiHidden/>
    <w:unhideWhenUsed/>
    <w:rsid w:val="005C1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110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11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C11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C110A"/>
    <w:rPr>
      <w:rFonts w:ascii="Calibri" w:hAnsi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11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110A"/>
    <w:rPr>
      <w:rFonts w:ascii="Calibri" w:hAnsi="Calibri"/>
      <w:b/>
      <w:bCs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7B6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pdq2pgselectionanchorcontainer">
    <w:name w:val="pdq2pg_selectionanchorcontainer"/>
    <w:basedOn w:val="Normalny"/>
    <w:rsid w:val="001770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8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38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637B5F-19D2-4739-BC30-EE1B1BAEB7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2284</Words>
  <Characters>13708</Characters>
  <Application>Microsoft Office Word</Application>
  <DocSecurity>0</DocSecurity>
  <Lines>114</Lines>
  <Paragraphs>31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Kolping Bochnia</cp:lastModifiedBy>
  <cp:revision>8</cp:revision>
  <cp:lastPrinted>2025-12-06T07:45:00Z</cp:lastPrinted>
  <dcterms:created xsi:type="dcterms:W3CDTF">2026-01-15T07:09:00Z</dcterms:created>
  <dcterms:modified xsi:type="dcterms:W3CDTF">2026-07-23T13:23:00Z</dcterms:modified>
</cp:coreProperties>
</file>